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5A483" w14:textId="77777777" w:rsidR="002D13BD" w:rsidRPr="00FD0CCF" w:rsidRDefault="002D13BD" w:rsidP="005C109C">
      <w:pPr>
        <w:rPr>
          <w:rFonts w:cs="Arial"/>
        </w:rPr>
      </w:pPr>
    </w:p>
    <w:p w14:paraId="34352B9A" w14:textId="77777777" w:rsidR="002D13BD" w:rsidRPr="00FD0CCF" w:rsidRDefault="002D13BD" w:rsidP="005C109C">
      <w:pPr>
        <w:rPr>
          <w:rFonts w:cs="Arial"/>
        </w:rPr>
      </w:pPr>
    </w:p>
    <w:p w14:paraId="76D69001" w14:textId="77777777" w:rsidR="002D13BD" w:rsidRPr="00FD0CCF" w:rsidRDefault="002D13BD" w:rsidP="005C109C">
      <w:pPr>
        <w:rPr>
          <w:rFonts w:cs="Arial"/>
        </w:rPr>
      </w:pPr>
    </w:p>
    <w:p w14:paraId="205F6722" w14:textId="77777777" w:rsidR="002D13BD" w:rsidRPr="00FD0CCF" w:rsidRDefault="002D13BD" w:rsidP="005C109C">
      <w:pPr>
        <w:rPr>
          <w:rFonts w:cs="Arial"/>
        </w:rPr>
      </w:pPr>
    </w:p>
    <w:p w14:paraId="07044511" w14:textId="77777777" w:rsidR="002D13BD" w:rsidRPr="00FD0CCF" w:rsidRDefault="002D13BD" w:rsidP="005C109C">
      <w:pPr>
        <w:rPr>
          <w:rFonts w:cs="Arial"/>
        </w:rPr>
      </w:pPr>
    </w:p>
    <w:p w14:paraId="49DA5C1E" w14:textId="77777777" w:rsidR="002D13BD" w:rsidRPr="00FD0CCF" w:rsidRDefault="002D13BD" w:rsidP="005C109C">
      <w:pPr>
        <w:rPr>
          <w:rFonts w:cs="Arial"/>
        </w:rPr>
      </w:pPr>
    </w:p>
    <w:p w14:paraId="590CB48D" w14:textId="77777777" w:rsidR="002D13BD" w:rsidRPr="00FD0CCF" w:rsidRDefault="002D13BD" w:rsidP="005C109C">
      <w:pPr>
        <w:rPr>
          <w:rFonts w:cs="Arial"/>
        </w:rPr>
      </w:pPr>
    </w:p>
    <w:p w14:paraId="57777444" w14:textId="77777777" w:rsidR="002D13BD" w:rsidRPr="00FD0CCF" w:rsidRDefault="002D13BD" w:rsidP="005C109C">
      <w:pPr>
        <w:rPr>
          <w:rFonts w:cs="Arial"/>
        </w:rPr>
      </w:pPr>
    </w:p>
    <w:p w14:paraId="1CB435E3" w14:textId="77777777" w:rsidR="002D13BD" w:rsidRPr="00FD0CCF" w:rsidRDefault="002D13BD" w:rsidP="005C109C">
      <w:pPr>
        <w:rPr>
          <w:rFonts w:cs="Arial"/>
        </w:rPr>
      </w:pPr>
    </w:p>
    <w:p w14:paraId="48840F7E" w14:textId="77777777" w:rsidR="002D13BD" w:rsidRPr="00FD0CCF" w:rsidRDefault="002D13BD" w:rsidP="005C109C">
      <w:pPr>
        <w:rPr>
          <w:rFonts w:cs="Arial"/>
        </w:rPr>
      </w:pPr>
    </w:p>
    <w:p w14:paraId="0D53404D" w14:textId="77777777" w:rsidR="002D13BD" w:rsidRPr="00FD0CCF" w:rsidRDefault="002D13BD" w:rsidP="005C109C">
      <w:pPr>
        <w:rPr>
          <w:rFonts w:cs="Arial"/>
        </w:rPr>
      </w:pPr>
    </w:p>
    <w:p w14:paraId="4DD67030" w14:textId="77777777" w:rsidR="006D3674" w:rsidRPr="00FD0CCF" w:rsidRDefault="00CF7880" w:rsidP="005C109C">
      <w:pPr>
        <w:rPr>
          <w:rFonts w:cs="Arial"/>
        </w:rPr>
      </w:pPr>
      <w:r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D81CB85" wp14:editId="17697866">
                <wp:simplePos x="0" y="0"/>
                <wp:positionH relativeFrom="column">
                  <wp:posOffset>3708400</wp:posOffset>
                </wp:positionH>
                <wp:positionV relativeFrom="paragraph">
                  <wp:posOffset>-8597900</wp:posOffset>
                </wp:positionV>
                <wp:extent cx="3225800" cy="1028700"/>
                <wp:effectExtent l="3175" t="3175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DD6028" w14:textId="77777777" w:rsidR="00BD2791" w:rsidRDefault="00BD2791" w:rsidP="00F4412E">
                            <w:r>
                              <w:t xml:space="preserve">                                                                                                          </w:t>
                            </w:r>
                          </w:p>
                          <w:p w14:paraId="2ABEBDB1" w14:textId="77777777" w:rsidR="00BD2791" w:rsidRDefault="00BD2791" w:rsidP="00F4412E">
                            <w:r>
                              <w:t xml:space="preserve">                   </w:t>
                            </w:r>
                          </w:p>
                          <w:p w14:paraId="727FFD00" w14:textId="77777777" w:rsidR="00BD2791" w:rsidRPr="00967D99" w:rsidRDefault="00BD2791" w:rsidP="00967D9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67D99">
                              <w:rPr>
                                <w:b/>
                                <w:sz w:val="40"/>
                                <w:szCs w:val="40"/>
                              </w:rPr>
                              <w:t>CDG 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81CB8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92pt;margin-top:-677pt;width:254pt;height:8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" stroked="f">
                <v:textbox>
                  <w:txbxContent>
                    <w:p w14:paraId="3FDD6028" w14:textId="77777777" w:rsidR="00BD2791" w:rsidRDefault="00BD2791" w:rsidP="00F4412E">
                      <w:r>
                        <w:t xml:space="preserve">                                                                                                          </w:t>
                      </w:r>
                    </w:p>
                    <w:p w14:paraId="2ABEBDB1" w14:textId="77777777" w:rsidR="00BD2791" w:rsidRDefault="00BD2791" w:rsidP="00F4412E">
                      <w:r>
                        <w:t xml:space="preserve">                   </w:t>
                      </w:r>
                    </w:p>
                    <w:p w14:paraId="727FFD00" w14:textId="77777777" w:rsidR="00BD2791" w:rsidRPr="00967D99" w:rsidRDefault="00BD2791" w:rsidP="00967D9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67D99">
                        <w:rPr>
                          <w:b/>
                          <w:sz w:val="40"/>
                          <w:szCs w:val="40"/>
                        </w:rPr>
                        <w:t>CDG 38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43C94AE" wp14:editId="6320B6D1">
                <wp:simplePos x="0" y="0"/>
                <wp:positionH relativeFrom="column">
                  <wp:posOffset>1170305</wp:posOffset>
                </wp:positionH>
                <wp:positionV relativeFrom="paragraph">
                  <wp:posOffset>-8483600</wp:posOffset>
                </wp:positionV>
                <wp:extent cx="2286000" cy="914400"/>
                <wp:effectExtent l="0" t="3175" r="127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684BDB" w14:textId="77777777" w:rsidR="00BD2791" w:rsidRDefault="00BD2791">
                            <w:pPr>
                              <w:spacing w:before="120"/>
                              <w:outlineLvl w:val="1"/>
                              <w:rPr>
                                <w:rFonts w:cs="Arial"/>
                                <w:sz w:val="28"/>
                              </w:rPr>
                            </w:pPr>
                            <w:r>
                              <w:rPr>
                                <w:rFonts w:cs="Arial"/>
                                <w:sz w:val="28"/>
                              </w:rPr>
                              <w:t>J-C Poirot</w:t>
                            </w:r>
                          </w:p>
                          <w:p w14:paraId="3C32C875" w14:textId="77777777" w:rsidR="00BD2791" w:rsidRDefault="00BD2791">
                            <w:pPr>
                              <w:spacing w:before="120"/>
                              <w:outlineLvl w:val="1"/>
                              <w:rPr>
                                <w:rFonts w:cs="Arial"/>
                                <w:sz w:val="28"/>
                              </w:rPr>
                            </w:pPr>
                            <w:bookmarkStart w:id="0" w:name="_Toc451767610"/>
                            <w:bookmarkStart w:id="1" w:name="_Toc451767901"/>
                            <w:r>
                              <w:rPr>
                                <w:rFonts w:cs="Arial"/>
                                <w:sz w:val="28"/>
                              </w:rPr>
                              <w:t>Michel Cantournet</w:t>
                            </w:r>
                            <w:bookmarkEnd w:id="0"/>
                            <w:bookmarkEnd w:id="1"/>
                          </w:p>
                          <w:p w14:paraId="0340F751" w14:textId="77777777" w:rsidR="00BD2791" w:rsidRDefault="00BD2791">
                            <w:pPr>
                              <w:spacing w:before="120"/>
                              <w:outlineLvl w:val="1"/>
                              <w:rPr>
                                <w:rFonts w:cs="Arial"/>
                                <w:sz w:val="28"/>
                              </w:rPr>
                            </w:pPr>
                            <w:bookmarkStart w:id="2" w:name="_Toc451767611"/>
                            <w:bookmarkStart w:id="3" w:name="_Toc451767902"/>
                            <w:r>
                              <w:rPr>
                                <w:rFonts w:cs="Arial"/>
                                <w:sz w:val="28"/>
                              </w:rPr>
                              <w:t>22 septembre 2014</w:t>
                            </w:r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C94AE" id="Text Box 2" o:spid="_x0000_s1027" type="#_x0000_t202" style="position:absolute;margin-left:92.15pt;margin-top:-668pt;width:180pt;height:1in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" stroked="f">
                <v:textbox>
                  <w:txbxContent>
                    <w:p w14:paraId="00684BDB" w14:textId="77777777" w:rsidR="00BD2791" w:rsidRDefault="00BD2791">
                      <w:pPr>
                        <w:spacing w:before="120"/>
                        <w:outlineLvl w:val="1"/>
                        <w:rPr>
                          <w:rFonts w:cs="Arial"/>
                          <w:sz w:val="28"/>
                        </w:rPr>
                      </w:pPr>
                      <w:r>
                        <w:rPr>
                          <w:rFonts w:cs="Arial"/>
                          <w:sz w:val="28"/>
                        </w:rPr>
                        <w:t>J-C Poirot</w:t>
                      </w:r>
                    </w:p>
                    <w:p w14:paraId="3C32C875" w14:textId="77777777" w:rsidR="00BD2791" w:rsidRDefault="00BD2791">
                      <w:pPr>
                        <w:spacing w:before="120"/>
                        <w:outlineLvl w:val="1"/>
                        <w:rPr>
                          <w:rFonts w:cs="Arial"/>
                          <w:sz w:val="28"/>
                        </w:rPr>
                      </w:pPr>
                      <w:bookmarkStart w:id="4" w:name="_Toc451767610"/>
                      <w:bookmarkStart w:id="5" w:name="_Toc451767901"/>
                      <w:r>
                        <w:rPr>
                          <w:rFonts w:cs="Arial"/>
                          <w:sz w:val="28"/>
                        </w:rPr>
                        <w:t>Michel Cantournet</w:t>
                      </w:r>
                      <w:bookmarkEnd w:id="4"/>
                      <w:bookmarkEnd w:id="5"/>
                    </w:p>
                    <w:p w14:paraId="0340F751" w14:textId="77777777" w:rsidR="00BD2791" w:rsidRDefault="00BD2791">
                      <w:pPr>
                        <w:spacing w:before="120"/>
                        <w:outlineLvl w:val="1"/>
                        <w:rPr>
                          <w:rFonts w:cs="Arial"/>
                          <w:sz w:val="28"/>
                        </w:rPr>
                      </w:pPr>
                      <w:bookmarkStart w:id="6" w:name="_Toc451767611"/>
                      <w:bookmarkStart w:id="7" w:name="_Toc451767902"/>
                      <w:r>
                        <w:rPr>
                          <w:rFonts w:cs="Arial"/>
                          <w:sz w:val="28"/>
                        </w:rPr>
                        <w:t>22 septembre 2014</w:t>
                      </w:r>
                      <w:bookmarkEnd w:id="6"/>
                      <w:bookmarkEnd w:id="7"/>
                    </w:p>
                  </w:txbxContent>
                </v:textbox>
              </v:shape>
            </w:pict>
          </mc:Fallback>
        </mc:AlternateContent>
      </w:r>
      <w:r w:rsidR="00DA6B21" w:rsidRPr="00FD0CCF">
        <w:rPr>
          <w:rFonts w:cs="Arial"/>
        </w:rPr>
        <w:t xml:space="preserve"> </w:t>
      </w:r>
    </w:p>
    <w:p w14:paraId="369AAD57" w14:textId="77777777" w:rsidR="007A5A25" w:rsidRPr="00FD0CCF" w:rsidRDefault="007A5A25" w:rsidP="005C109C">
      <w:pPr>
        <w:rPr>
          <w:rFonts w:cs="Arial"/>
        </w:rPr>
      </w:pPr>
    </w:p>
    <w:p w14:paraId="66F8BC84" w14:textId="77777777" w:rsidR="007A5A25" w:rsidRPr="00FD0CCF" w:rsidRDefault="007A5A25" w:rsidP="005C109C">
      <w:pPr>
        <w:rPr>
          <w:rFonts w:cs="Arial"/>
        </w:rPr>
      </w:pPr>
    </w:p>
    <w:p w14:paraId="6F6512F4" w14:textId="77777777" w:rsidR="007A5A25" w:rsidRPr="00FD0CCF" w:rsidRDefault="00CF7880" w:rsidP="005C109C">
      <w:pPr>
        <w:rPr>
          <w:rFonts w:cs="Arial"/>
        </w:rPr>
      </w:pPr>
      <w:r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12676F" wp14:editId="521702A9">
                <wp:simplePos x="0" y="0"/>
                <wp:positionH relativeFrom="column">
                  <wp:posOffset>222250</wp:posOffset>
                </wp:positionH>
                <wp:positionV relativeFrom="paragraph">
                  <wp:posOffset>47625</wp:posOffset>
                </wp:positionV>
                <wp:extent cx="6553200" cy="2514600"/>
                <wp:effectExtent l="3175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251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7B7AE9" w14:textId="77777777" w:rsidR="00BD2791" w:rsidRDefault="00BD2791" w:rsidP="00344AAC">
                            <w:pPr>
                              <w:pStyle w:val="Paragraphestandard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auto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auto"/>
                                <w:sz w:val="96"/>
                                <w:szCs w:val="96"/>
                              </w:rPr>
                              <w:t>LE TITRE D’HABILITATION ÉLECTRIQUE</w:t>
                            </w:r>
                          </w:p>
                          <w:p w14:paraId="4C271DD3" w14:textId="77777777" w:rsidR="00BD2791" w:rsidRPr="00F51C69" w:rsidRDefault="00BD2791" w:rsidP="00F51C69">
                            <w:pPr>
                              <w:ind w:left="708" w:hanging="708"/>
                              <w:rPr>
                                <w:rFonts w:cs="Arial"/>
                                <w:sz w:val="96"/>
                                <w:szCs w:val="96"/>
                              </w:rPr>
                            </w:pPr>
                            <w:r w:rsidRPr="00F51C69">
                              <w:rPr>
                                <w:rFonts w:cs="Arial"/>
                                <w:sz w:val="96"/>
                                <w:szCs w:val="96"/>
                              </w:rPr>
                              <w:t>Sous titre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2676F" id="Text Box 9" o:spid="_x0000_s1028" type="#_x0000_t202" style="position:absolute;margin-left:17.5pt;margin-top:3.75pt;width:516pt;height:19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" filled="f" stroked="f">
                <v:textbox>
                  <w:txbxContent>
                    <w:p w14:paraId="707B7AE9" w14:textId="77777777" w:rsidR="00BD2791" w:rsidRDefault="00BD2791" w:rsidP="00344AAC">
                      <w:pPr>
                        <w:pStyle w:val="Paragraphestandard"/>
                        <w:rPr>
                          <w:rFonts w:ascii="Arial" w:hAnsi="Arial" w:cs="Arial"/>
                          <w:b/>
                          <w:bCs/>
                          <w:caps/>
                          <w:color w:val="auto"/>
                          <w:sz w:val="96"/>
                          <w:szCs w:val="9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auto"/>
                          <w:sz w:val="96"/>
                          <w:szCs w:val="96"/>
                        </w:rPr>
                        <w:t>LE TITRE D’HABILITATION ÉLECTRIQUE</w:t>
                      </w:r>
                    </w:p>
                    <w:p w14:paraId="4C271DD3" w14:textId="77777777" w:rsidR="00BD2791" w:rsidRPr="00F51C69" w:rsidRDefault="00BD2791" w:rsidP="00F51C69">
                      <w:pPr>
                        <w:ind w:left="708" w:hanging="708"/>
                        <w:rPr>
                          <w:rFonts w:cs="Arial"/>
                          <w:sz w:val="96"/>
                          <w:szCs w:val="96"/>
                        </w:rPr>
                      </w:pPr>
                      <w:r w:rsidRPr="00F51C69">
                        <w:rPr>
                          <w:rFonts w:cs="Arial"/>
                          <w:sz w:val="96"/>
                          <w:szCs w:val="96"/>
                        </w:rPr>
                        <w:t>Sous titre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3951646" w14:textId="77777777" w:rsidR="007A5A25" w:rsidRPr="00FD0CCF" w:rsidRDefault="007A5A25" w:rsidP="005C109C">
      <w:pPr>
        <w:rPr>
          <w:rFonts w:cs="Arial"/>
        </w:rPr>
      </w:pPr>
    </w:p>
    <w:p w14:paraId="59844A2E" w14:textId="77777777" w:rsidR="007A5A25" w:rsidRPr="00FD0CCF" w:rsidRDefault="007A5A25" w:rsidP="005C109C">
      <w:pPr>
        <w:rPr>
          <w:rFonts w:cs="Arial"/>
        </w:rPr>
      </w:pPr>
    </w:p>
    <w:p w14:paraId="431E9CE1" w14:textId="77777777" w:rsidR="007A5A25" w:rsidRPr="00FD0CCF" w:rsidRDefault="007A5A25" w:rsidP="005C109C">
      <w:pPr>
        <w:rPr>
          <w:rFonts w:cs="Arial"/>
        </w:rPr>
      </w:pPr>
    </w:p>
    <w:p w14:paraId="0875393C" w14:textId="77777777" w:rsidR="007A5A25" w:rsidRPr="00FD0CCF" w:rsidRDefault="007A5A25" w:rsidP="005C109C">
      <w:pPr>
        <w:rPr>
          <w:rFonts w:cs="Arial"/>
        </w:rPr>
      </w:pPr>
    </w:p>
    <w:p w14:paraId="14216FF1" w14:textId="77777777" w:rsidR="007A5A25" w:rsidRPr="00FD0CCF" w:rsidRDefault="007A5A25" w:rsidP="005C109C">
      <w:pPr>
        <w:rPr>
          <w:rFonts w:cs="Arial"/>
        </w:rPr>
      </w:pPr>
    </w:p>
    <w:p w14:paraId="61D02C6B" w14:textId="77777777" w:rsidR="007A5A25" w:rsidRPr="00FD0CCF" w:rsidRDefault="007A5A25" w:rsidP="005C109C">
      <w:pPr>
        <w:rPr>
          <w:rFonts w:cs="Arial"/>
        </w:rPr>
      </w:pPr>
    </w:p>
    <w:p w14:paraId="0A44E3BC" w14:textId="77777777" w:rsidR="007A5A25" w:rsidRPr="00FD0CCF" w:rsidRDefault="007A5A25" w:rsidP="005C109C">
      <w:pPr>
        <w:rPr>
          <w:rFonts w:cs="Arial"/>
        </w:rPr>
      </w:pPr>
    </w:p>
    <w:p w14:paraId="0FE15521" w14:textId="77777777" w:rsidR="007A5A25" w:rsidRPr="00FD0CCF" w:rsidRDefault="007A5A25" w:rsidP="005C109C">
      <w:pPr>
        <w:rPr>
          <w:rFonts w:cs="Arial"/>
        </w:rPr>
      </w:pPr>
    </w:p>
    <w:p w14:paraId="528B7E72" w14:textId="77777777" w:rsidR="007A5A25" w:rsidRPr="00FD0CCF" w:rsidRDefault="007A5A25" w:rsidP="005C109C">
      <w:pPr>
        <w:rPr>
          <w:rFonts w:cs="Arial"/>
        </w:rPr>
      </w:pPr>
    </w:p>
    <w:p w14:paraId="4C7EC2BD" w14:textId="77777777" w:rsidR="002D13BD" w:rsidRPr="00FD0CCF" w:rsidRDefault="002D13BD" w:rsidP="005C109C">
      <w:pPr>
        <w:rPr>
          <w:rFonts w:cs="Arial"/>
        </w:rPr>
      </w:pPr>
    </w:p>
    <w:p w14:paraId="3601B902" w14:textId="77777777" w:rsidR="002D13BD" w:rsidRPr="00FD0CCF" w:rsidRDefault="002D13BD" w:rsidP="005C109C">
      <w:pPr>
        <w:rPr>
          <w:rFonts w:cs="Arial"/>
        </w:rPr>
      </w:pPr>
    </w:p>
    <w:p w14:paraId="7B234E3A" w14:textId="77777777" w:rsidR="002D13BD" w:rsidRPr="00FD0CCF" w:rsidRDefault="002D13BD" w:rsidP="005C109C">
      <w:pPr>
        <w:rPr>
          <w:rFonts w:cs="Arial"/>
        </w:rPr>
      </w:pPr>
    </w:p>
    <w:p w14:paraId="147CF25F" w14:textId="77777777" w:rsidR="002D13BD" w:rsidRPr="00FD0CCF" w:rsidRDefault="002D13BD" w:rsidP="005C109C">
      <w:pPr>
        <w:rPr>
          <w:rFonts w:cs="Arial"/>
        </w:rPr>
      </w:pPr>
    </w:p>
    <w:p w14:paraId="186ADE30" w14:textId="77777777" w:rsidR="002D13BD" w:rsidRPr="00FD0CCF" w:rsidRDefault="002D13BD" w:rsidP="005C109C">
      <w:pPr>
        <w:rPr>
          <w:rFonts w:cs="Arial"/>
        </w:rPr>
      </w:pPr>
    </w:p>
    <w:p w14:paraId="56DA8957" w14:textId="77777777" w:rsidR="002D13BD" w:rsidRPr="00FD0CCF" w:rsidRDefault="00CF7880" w:rsidP="005C109C">
      <w:pPr>
        <w:rPr>
          <w:rFonts w:cs="Arial"/>
        </w:rPr>
      </w:pPr>
      <w:r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CDF89E" wp14:editId="13C79C78">
                <wp:simplePos x="0" y="0"/>
                <wp:positionH relativeFrom="column">
                  <wp:posOffset>-6012180</wp:posOffset>
                </wp:positionH>
                <wp:positionV relativeFrom="paragraph">
                  <wp:posOffset>133985</wp:posOffset>
                </wp:positionV>
                <wp:extent cx="6553200" cy="3571875"/>
                <wp:effectExtent l="0" t="635" r="1905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3571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9A2963" w14:textId="77777777" w:rsidR="00BD2791" w:rsidRDefault="00BD2791" w:rsidP="001C6175">
                            <w:pPr>
                              <w:pStyle w:val="Paragraphestandard"/>
                              <w:ind w:left="708"/>
                              <w:rPr>
                                <w:rFonts w:cs="Arial"/>
                                <w:color w:val="595959"/>
                                <w:sz w:val="40"/>
                                <w:szCs w:val="40"/>
                              </w:rPr>
                            </w:pPr>
                          </w:p>
                          <w:p w14:paraId="6632A9C8" w14:textId="77777777" w:rsidR="00BD2791" w:rsidRDefault="00BD2791" w:rsidP="001C6175">
                            <w:pPr>
                              <w:pStyle w:val="Paragraphestandard"/>
                              <w:ind w:left="708"/>
                              <w:rPr>
                                <w:rFonts w:cs="Arial"/>
                                <w:color w:val="595959"/>
                                <w:sz w:val="40"/>
                                <w:szCs w:val="40"/>
                              </w:rPr>
                            </w:pPr>
                          </w:p>
                          <w:p w14:paraId="40A8504C" w14:textId="77777777" w:rsidR="00BD2791" w:rsidRPr="00645BA3" w:rsidRDefault="00BD2791" w:rsidP="001C6175">
                            <w:pPr>
                              <w:pStyle w:val="Paragraphestandard"/>
                              <w:ind w:left="708"/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</w:pPr>
                            <w:r w:rsidRPr="00123106">
                              <w:rPr>
                                <w:rFonts w:cs="Arial"/>
                                <w:b/>
                                <w:color w:val="auto"/>
                                <w:sz w:val="40"/>
                                <w:szCs w:val="40"/>
                              </w:rPr>
                              <w:t xml:space="preserve">&gt; </w:t>
                            </w:r>
                            <w:r w:rsidRPr="00123106">
                              <w:rPr>
                                <w:rFonts w:ascii="Arial" w:hAnsi="Arial" w:cs="Arial"/>
                                <w:b/>
                                <w:color w:val="auto"/>
                                <w:sz w:val="40"/>
                                <w:szCs w:val="40"/>
                              </w:rPr>
                              <w:t>Contact :</w:t>
                            </w:r>
                            <w:r w:rsidRPr="00645BA3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 xml:space="preserve"> </w:t>
                            </w:r>
                            <w:hyperlink r:id="rId8" w:history="1">
                              <w:r w:rsidRPr="00337E38">
                                <w:rPr>
                                  <w:rStyle w:val="Lienhypertexte"/>
                                  <w:rFonts w:ascii="Arial" w:hAnsi="Arial" w:cs="Arial"/>
                                  <w:sz w:val="40"/>
                                  <w:szCs w:val="40"/>
                                </w:rPr>
                                <w:t>prevention@cdg38.fr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141D4A01" w14:textId="77777777" w:rsidR="00BD2791" w:rsidRPr="00645BA3" w:rsidRDefault="00BD2791" w:rsidP="001C6175">
                            <w:pPr>
                              <w:pStyle w:val="Paragraphestandard"/>
                              <w:ind w:left="708"/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>Ingénieurs en prévention des risques professionnels</w:t>
                            </w:r>
                          </w:p>
                          <w:p w14:paraId="42ACCC66" w14:textId="77777777" w:rsidR="00BD2791" w:rsidRPr="00645BA3" w:rsidRDefault="00BD2791" w:rsidP="001C6175">
                            <w:pPr>
                              <w:pStyle w:val="Paragraphestandard"/>
                              <w:ind w:left="708"/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</w:pPr>
                            <w:r w:rsidRPr="00645BA3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>04.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>56.38.87.04</w:t>
                            </w:r>
                            <w:r w:rsidRPr="00645BA3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7A2A3C31" w14:textId="77777777" w:rsidR="00BD2791" w:rsidRPr="00645BA3" w:rsidRDefault="00BD2791" w:rsidP="001C6175">
                            <w:pPr>
                              <w:pStyle w:val="Paragraphestandard"/>
                              <w:ind w:left="708"/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</w:pPr>
                            <w:r w:rsidRPr="00123106">
                              <w:rPr>
                                <w:rFonts w:ascii="Arial" w:hAnsi="Arial" w:cs="Arial"/>
                                <w:b/>
                                <w:color w:val="auto"/>
                                <w:sz w:val="40"/>
                                <w:szCs w:val="40"/>
                              </w:rPr>
                              <w:t>&gt; Pôle :</w:t>
                            </w:r>
                            <w:r w:rsidRPr="00645BA3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>Prévention des risques professionnels</w:t>
                            </w:r>
                          </w:p>
                          <w:p w14:paraId="41542D85" w14:textId="4223D63E" w:rsidR="00BD2791" w:rsidRPr="00645BA3" w:rsidRDefault="00BD2791" w:rsidP="001C6175">
                            <w:pPr>
                              <w:pStyle w:val="Paragraphestandard"/>
                              <w:ind w:left="708"/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</w:pPr>
                            <w:r w:rsidRPr="00123106">
                              <w:rPr>
                                <w:rFonts w:cs="Arial"/>
                                <w:b/>
                                <w:color w:val="auto"/>
                                <w:sz w:val="40"/>
                                <w:szCs w:val="40"/>
                              </w:rPr>
                              <w:t xml:space="preserve">&gt; </w:t>
                            </w:r>
                            <w:r w:rsidRPr="00123106">
                              <w:rPr>
                                <w:rFonts w:ascii="Arial" w:hAnsi="Arial" w:cs="Arial"/>
                                <w:b/>
                                <w:color w:val="auto"/>
                                <w:sz w:val="40"/>
                                <w:szCs w:val="40"/>
                              </w:rPr>
                              <w:t>Date :</w:t>
                            </w:r>
                            <w:r w:rsidR="00A55512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 xml:space="preserve"> Juillet</w:t>
                            </w:r>
                            <w:r w:rsidR="000865AD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 xml:space="preserve"> 202</w:t>
                            </w:r>
                            <w:r w:rsidR="008355B5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55631BC2" w14:textId="77777777" w:rsidR="00BD2791" w:rsidRPr="00645BA3" w:rsidRDefault="00BD2791" w:rsidP="00CF7880">
                            <w:pPr>
                              <w:pStyle w:val="Paragraphestandard"/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CDF89E" id="Text Box 13" o:spid="_x0000_s1029" type="#_x0000_t202" style="position:absolute;margin-left:-473.4pt;margin-top:10.55pt;width:516pt;height:28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" filled="f" stroked="f">
                <v:textbox>
                  <w:txbxContent>
                    <w:p w14:paraId="659A2963" w14:textId="77777777" w:rsidR="00BD2791" w:rsidRDefault="00BD2791" w:rsidP="001C6175">
                      <w:pPr>
                        <w:pStyle w:val="Paragraphestandard"/>
                        <w:ind w:left="708"/>
                        <w:rPr>
                          <w:rFonts w:cs="Arial"/>
                          <w:color w:val="595959"/>
                          <w:sz w:val="40"/>
                          <w:szCs w:val="40"/>
                        </w:rPr>
                      </w:pPr>
                    </w:p>
                    <w:p w14:paraId="6632A9C8" w14:textId="77777777" w:rsidR="00BD2791" w:rsidRDefault="00BD2791" w:rsidP="001C6175">
                      <w:pPr>
                        <w:pStyle w:val="Paragraphestandard"/>
                        <w:ind w:left="708"/>
                        <w:rPr>
                          <w:rFonts w:cs="Arial"/>
                          <w:color w:val="595959"/>
                          <w:sz w:val="40"/>
                          <w:szCs w:val="40"/>
                        </w:rPr>
                      </w:pPr>
                    </w:p>
                    <w:p w14:paraId="40A8504C" w14:textId="77777777" w:rsidR="00BD2791" w:rsidRPr="00645BA3" w:rsidRDefault="00BD2791" w:rsidP="001C6175">
                      <w:pPr>
                        <w:pStyle w:val="Paragraphestandard"/>
                        <w:ind w:left="708"/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</w:pPr>
                      <w:r w:rsidRPr="00123106">
                        <w:rPr>
                          <w:rFonts w:cs="Arial"/>
                          <w:b/>
                          <w:color w:val="auto"/>
                          <w:sz w:val="40"/>
                          <w:szCs w:val="40"/>
                        </w:rPr>
                        <w:t xml:space="preserve">&gt; </w:t>
                      </w:r>
                      <w:r w:rsidRPr="00123106">
                        <w:rPr>
                          <w:rFonts w:ascii="Arial" w:hAnsi="Arial" w:cs="Arial"/>
                          <w:b/>
                          <w:color w:val="auto"/>
                          <w:sz w:val="40"/>
                          <w:szCs w:val="40"/>
                        </w:rPr>
                        <w:t>Contact :</w:t>
                      </w:r>
                      <w:r w:rsidRPr="00645BA3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  <w:hyperlink r:id="rId9" w:history="1">
                        <w:r w:rsidRPr="00337E38">
                          <w:rPr>
                            <w:rStyle w:val="Lienhypertexte"/>
                            <w:rFonts w:ascii="Arial" w:hAnsi="Arial" w:cs="Arial"/>
                            <w:sz w:val="40"/>
                            <w:szCs w:val="40"/>
                          </w:rPr>
                          <w:t>prevention@cdg38.fr</w:t>
                        </w:r>
                      </w:hyperlink>
                      <w:r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141D4A01" w14:textId="77777777" w:rsidR="00BD2791" w:rsidRPr="00645BA3" w:rsidRDefault="00BD2791" w:rsidP="001C6175">
                      <w:pPr>
                        <w:pStyle w:val="Paragraphestandard"/>
                        <w:ind w:left="708"/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>Ingénieurs en prévention des risques professionnels</w:t>
                      </w:r>
                    </w:p>
                    <w:p w14:paraId="42ACCC66" w14:textId="77777777" w:rsidR="00BD2791" w:rsidRPr="00645BA3" w:rsidRDefault="00BD2791" w:rsidP="001C6175">
                      <w:pPr>
                        <w:pStyle w:val="Paragraphestandard"/>
                        <w:ind w:left="708"/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</w:pPr>
                      <w:r w:rsidRPr="00645BA3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>04.</w:t>
                      </w:r>
                      <w:r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>56.38.87.04</w:t>
                      </w:r>
                      <w:r w:rsidRPr="00645BA3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7A2A3C31" w14:textId="77777777" w:rsidR="00BD2791" w:rsidRPr="00645BA3" w:rsidRDefault="00BD2791" w:rsidP="001C6175">
                      <w:pPr>
                        <w:pStyle w:val="Paragraphestandard"/>
                        <w:ind w:left="708"/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</w:pPr>
                      <w:r w:rsidRPr="00123106">
                        <w:rPr>
                          <w:rFonts w:ascii="Arial" w:hAnsi="Arial" w:cs="Arial"/>
                          <w:b/>
                          <w:color w:val="auto"/>
                          <w:sz w:val="40"/>
                          <w:szCs w:val="40"/>
                        </w:rPr>
                        <w:t>&gt; Pôle :</w:t>
                      </w:r>
                      <w:r w:rsidRPr="00645BA3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>Prévention des risques professionnels</w:t>
                      </w:r>
                    </w:p>
                    <w:p w14:paraId="41542D85" w14:textId="4223D63E" w:rsidR="00BD2791" w:rsidRPr="00645BA3" w:rsidRDefault="00BD2791" w:rsidP="001C6175">
                      <w:pPr>
                        <w:pStyle w:val="Paragraphestandard"/>
                        <w:ind w:left="708"/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</w:pPr>
                      <w:r w:rsidRPr="00123106">
                        <w:rPr>
                          <w:rFonts w:cs="Arial"/>
                          <w:b/>
                          <w:color w:val="auto"/>
                          <w:sz w:val="40"/>
                          <w:szCs w:val="40"/>
                        </w:rPr>
                        <w:t xml:space="preserve">&gt; </w:t>
                      </w:r>
                      <w:r w:rsidRPr="00123106">
                        <w:rPr>
                          <w:rFonts w:ascii="Arial" w:hAnsi="Arial" w:cs="Arial"/>
                          <w:b/>
                          <w:color w:val="auto"/>
                          <w:sz w:val="40"/>
                          <w:szCs w:val="40"/>
                        </w:rPr>
                        <w:t>Date :</w:t>
                      </w:r>
                      <w:r w:rsidR="00A55512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 xml:space="preserve"> Juillet</w:t>
                      </w:r>
                      <w:r w:rsidR="000865AD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 xml:space="preserve"> 202</w:t>
                      </w:r>
                      <w:r w:rsidR="008355B5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>6</w:t>
                      </w:r>
                    </w:p>
                    <w:p w14:paraId="55631BC2" w14:textId="77777777" w:rsidR="00BD2791" w:rsidRPr="00645BA3" w:rsidRDefault="00BD2791" w:rsidP="00CF7880">
                      <w:pPr>
                        <w:pStyle w:val="Paragraphestandard"/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8D3A766" w14:textId="77777777" w:rsidR="002D13BD" w:rsidRPr="00FD0CCF" w:rsidRDefault="002D13BD" w:rsidP="005C109C">
      <w:pPr>
        <w:rPr>
          <w:rFonts w:cs="Arial"/>
        </w:rPr>
      </w:pPr>
    </w:p>
    <w:p w14:paraId="0AC9B0E6" w14:textId="77777777" w:rsidR="002D13BD" w:rsidRPr="00FD0CCF" w:rsidRDefault="002D13BD" w:rsidP="005C109C">
      <w:pPr>
        <w:rPr>
          <w:rFonts w:cs="Arial"/>
        </w:rPr>
      </w:pPr>
    </w:p>
    <w:p w14:paraId="76942DE9" w14:textId="77777777" w:rsidR="002D13BD" w:rsidRPr="00FD0CCF" w:rsidRDefault="002D13BD" w:rsidP="005C109C">
      <w:pPr>
        <w:rPr>
          <w:rFonts w:cs="Arial"/>
        </w:rPr>
      </w:pPr>
    </w:p>
    <w:p w14:paraId="2DB232FD" w14:textId="77777777" w:rsidR="002D13BD" w:rsidRPr="00FD0CCF" w:rsidRDefault="002D13BD" w:rsidP="005C109C">
      <w:pPr>
        <w:rPr>
          <w:rFonts w:cs="Arial"/>
        </w:rPr>
      </w:pPr>
    </w:p>
    <w:p w14:paraId="285AEAC1" w14:textId="77777777" w:rsidR="002D13BD" w:rsidRPr="00FD0CCF" w:rsidRDefault="002D13BD" w:rsidP="005C109C">
      <w:pPr>
        <w:rPr>
          <w:rFonts w:cs="Arial"/>
        </w:rPr>
      </w:pPr>
    </w:p>
    <w:p w14:paraId="42ECB598" w14:textId="77777777" w:rsidR="002D13BD" w:rsidRPr="00FD0CCF" w:rsidRDefault="002D13BD" w:rsidP="005C109C">
      <w:pPr>
        <w:rPr>
          <w:rFonts w:cs="Arial"/>
        </w:rPr>
      </w:pPr>
    </w:p>
    <w:p w14:paraId="0DFF6D00" w14:textId="77777777" w:rsidR="002D13BD" w:rsidRPr="00FD0CCF" w:rsidRDefault="002D13BD" w:rsidP="005C109C">
      <w:pPr>
        <w:rPr>
          <w:rFonts w:cs="Arial"/>
        </w:rPr>
      </w:pPr>
    </w:p>
    <w:p w14:paraId="1B05583E" w14:textId="77777777" w:rsidR="002D13BD" w:rsidRPr="00FD0CCF" w:rsidRDefault="002D13BD" w:rsidP="005C109C">
      <w:pPr>
        <w:rPr>
          <w:rFonts w:cs="Arial"/>
        </w:rPr>
      </w:pPr>
    </w:p>
    <w:p w14:paraId="371701B0" w14:textId="77777777" w:rsidR="002D13BD" w:rsidRPr="00FD0CCF" w:rsidRDefault="002D13BD" w:rsidP="005C109C">
      <w:pPr>
        <w:rPr>
          <w:rFonts w:cs="Arial"/>
        </w:rPr>
      </w:pPr>
    </w:p>
    <w:p w14:paraId="08A89B80" w14:textId="77777777" w:rsidR="002D13BD" w:rsidRPr="00FD0CCF" w:rsidRDefault="002D13BD" w:rsidP="005C109C">
      <w:pPr>
        <w:rPr>
          <w:rFonts w:cs="Arial"/>
        </w:rPr>
      </w:pPr>
    </w:p>
    <w:p w14:paraId="476239D1" w14:textId="77777777" w:rsidR="002D13BD" w:rsidRPr="00FD0CCF" w:rsidRDefault="002D13BD" w:rsidP="005C109C">
      <w:pPr>
        <w:rPr>
          <w:rFonts w:cs="Arial"/>
        </w:rPr>
      </w:pPr>
    </w:p>
    <w:p w14:paraId="1E50E93C" w14:textId="77777777" w:rsidR="002D13BD" w:rsidRPr="00FD0CCF" w:rsidRDefault="002D13BD" w:rsidP="005C109C">
      <w:pPr>
        <w:rPr>
          <w:rFonts w:cs="Arial"/>
        </w:rPr>
      </w:pPr>
    </w:p>
    <w:p w14:paraId="21106243" w14:textId="77777777" w:rsidR="002D13BD" w:rsidRPr="00FD0CCF" w:rsidRDefault="002D13BD" w:rsidP="005C109C">
      <w:pPr>
        <w:rPr>
          <w:rFonts w:cs="Arial"/>
        </w:rPr>
      </w:pPr>
    </w:p>
    <w:p w14:paraId="0C96786A" w14:textId="77777777" w:rsidR="002D13BD" w:rsidRPr="00FD0CCF" w:rsidRDefault="002D13BD" w:rsidP="005C109C">
      <w:pPr>
        <w:rPr>
          <w:rFonts w:cs="Arial"/>
        </w:rPr>
      </w:pPr>
    </w:p>
    <w:p w14:paraId="03962658" w14:textId="77777777" w:rsidR="002D13BD" w:rsidRPr="00FD0CCF" w:rsidRDefault="002D13BD" w:rsidP="005C109C">
      <w:pPr>
        <w:rPr>
          <w:rFonts w:cs="Arial"/>
        </w:rPr>
      </w:pPr>
    </w:p>
    <w:p w14:paraId="3249BB69" w14:textId="77777777" w:rsidR="002D13BD" w:rsidRPr="00FD0CCF" w:rsidRDefault="002D13BD" w:rsidP="005C109C">
      <w:pPr>
        <w:rPr>
          <w:rFonts w:cs="Arial"/>
        </w:rPr>
      </w:pPr>
    </w:p>
    <w:p w14:paraId="51A782E3" w14:textId="77777777" w:rsidR="002D13BD" w:rsidRPr="00FD0CCF" w:rsidRDefault="002D13BD" w:rsidP="005C109C">
      <w:pPr>
        <w:rPr>
          <w:rFonts w:cs="Arial"/>
        </w:rPr>
      </w:pPr>
    </w:p>
    <w:p w14:paraId="22550CD8" w14:textId="77777777" w:rsidR="002D13BD" w:rsidRPr="00FD0CCF" w:rsidRDefault="002D13BD" w:rsidP="005C109C">
      <w:pPr>
        <w:rPr>
          <w:rFonts w:cs="Arial"/>
        </w:rPr>
      </w:pPr>
    </w:p>
    <w:p w14:paraId="33DA6DCC" w14:textId="77777777" w:rsidR="002D13BD" w:rsidRPr="00FD0CCF" w:rsidRDefault="002D13BD" w:rsidP="005C109C">
      <w:pPr>
        <w:rPr>
          <w:rFonts w:cs="Arial"/>
        </w:rPr>
      </w:pPr>
    </w:p>
    <w:p w14:paraId="5DB2EED8" w14:textId="77777777" w:rsidR="00FD0CCF" w:rsidRPr="00FD0CCF" w:rsidRDefault="00FD0CCF" w:rsidP="005C109C">
      <w:pPr>
        <w:rPr>
          <w:rFonts w:cs="Arial"/>
        </w:rPr>
        <w:sectPr w:rsidR="00FD0CCF" w:rsidRPr="00FD0CCF" w:rsidSect="002D13B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200" w:right="200" w:bottom="200" w:left="200" w:header="120" w:footer="60" w:gutter="0"/>
          <w:cols w:space="708"/>
          <w:titlePg/>
          <w:docGrid w:linePitch="360"/>
        </w:sectPr>
      </w:pPr>
    </w:p>
    <w:p w14:paraId="3481B61A" w14:textId="77777777" w:rsidR="004723CF" w:rsidRPr="00123106" w:rsidRDefault="00AC47DD" w:rsidP="00645BA3">
      <w:pPr>
        <w:pBdr>
          <w:bottom w:val="single" w:sz="4" w:space="1" w:color="auto"/>
        </w:pBdr>
        <w:jc w:val="both"/>
        <w:rPr>
          <w:rFonts w:cs="Arial"/>
          <w:b/>
          <w:caps/>
          <w:color w:val="C9004A"/>
          <w:sz w:val="36"/>
          <w:szCs w:val="36"/>
        </w:rPr>
      </w:pPr>
      <w:bookmarkStart w:id="8" w:name="_Toc451767609"/>
      <w:bookmarkStart w:id="9" w:name="_Toc451767900"/>
      <w:r>
        <w:rPr>
          <w:rFonts w:cs="Arial"/>
          <w:b/>
          <w:caps/>
          <w:color w:val="C9004A"/>
          <w:sz w:val="36"/>
          <w:szCs w:val="36"/>
        </w:rPr>
        <w:lastRenderedPageBreak/>
        <w:t>le titre d’habilitation Électrique</w:t>
      </w:r>
    </w:p>
    <w:p w14:paraId="6F33D0EB" w14:textId="77777777" w:rsidR="004723CF" w:rsidRPr="00021DD3" w:rsidRDefault="004723CF" w:rsidP="00802952">
      <w:pPr>
        <w:spacing w:after="60"/>
        <w:jc w:val="both"/>
        <w:rPr>
          <w:rFonts w:cs="Arial"/>
        </w:rPr>
      </w:pPr>
    </w:p>
    <w:p w14:paraId="31E2C088" w14:textId="77777777" w:rsidR="004723CF" w:rsidRDefault="004723CF" w:rsidP="00802952">
      <w:pPr>
        <w:spacing w:after="60"/>
        <w:jc w:val="both"/>
        <w:rPr>
          <w:rFonts w:cs="Arial"/>
        </w:rPr>
      </w:pPr>
    </w:p>
    <w:p w14:paraId="401F9652" w14:textId="77777777" w:rsidR="0042612F" w:rsidRPr="0042612F" w:rsidRDefault="0042612F" w:rsidP="0042612F">
      <w:pPr>
        <w:spacing w:after="60"/>
        <w:jc w:val="both"/>
        <w:rPr>
          <w:rFonts w:cs="Arial"/>
        </w:rPr>
      </w:pPr>
      <w:r w:rsidRPr="0042612F">
        <w:rPr>
          <w:rFonts w:cs="Arial"/>
        </w:rPr>
        <w:t>Les accidents liés à l’électricité peuvent être très graves, entraînant des électrisations, des brûlures, voire des électrocutions mortelles. Il est donc essentiel que le personnel travaillant dans un environnement électrique soit dûment habilité.</w:t>
      </w:r>
    </w:p>
    <w:p w14:paraId="16D68D2D" w14:textId="77777777" w:rsidR="0042612F" w:rsidRPr="0042612F" w:rsidRDefault="0042612F" w:rsidP="0042612F">
      <w:pPr>
        <w:spacing w:after="60"/>
        <w:jc w:val="both"/>
        <w:rPr>
          <w:rFonts w:cs="Arial"/>
        </w:rPr>
      </w:pPr>
    </w:p>
    <w:p w14:paraId="6300F04E" w14:textId="3FF2B277" w:rsidR="00BD2791" w:rsidRDefault="0042612F" w:rsidP="0042612F">
      <w:pPr>
        <w:spacing w:after="60"/>
        <w:jc w:val="both"/>
        <w:rPr>
          <w:rFonts w:cs="Arial"/>
        </w:rPr>
      </w:pPr>
      <w:r w:rsidRPr="0042612F">
        <w:rPr>
          <w:rFonts w:cs="Arial"/>
        </w:rPr>
        <w:t>L’habilitation électrique est la reconnaissance, par l’autorité territoriale, de la capacité d’un agent à réaliser en toute sécurité les tâches qui lui sont assignées. Cette habilitation est formalisée par un document appelé le titre d’habilitation électrique.</w:t>
      </w:r>
    </w:p>
    <w:p w14:paraId="360FC471" w14:textId="77777777" w:rsidR="00BD2791" w:rsidRDefault="00BD2791" w:rsidP="00802952">
      <w:pPr>
        <w:spacing w:after="60"/>
        <w:jc w:val="both"/>
        <w:rPr>
          <w:rFonts w:cs="Arial"/>
        </w:rPr>
      </w:pPr>
    </w:p>
    <w:p w14:paraId="2CF42ADA" w14:textId="77777777" w:rsidR="00AC47DD" w:rsidRPr="00AC47DD" w:rsidRDefault="00AC47DD" w:rsidP="00AC47DD">
      <w:pPr>
        <w:jc w:val="both"/>
        <w:rPr>
          <w:rFonts w:cs="Arial"/>
          <w:szCs w:val="22"/>
        </w:rPr>
      </w:pPr>
    </w:p>
    <w:p w14:paraId="2E1CA744" w14:textId="7948B0BC" w:rsidR="00AC47DD" w:rsidRPr="00AC47DD" w:rsidRDefault="00AC47DD" w:rsidP="00AC47DD">
      <w:pPr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 xml:space="preserve">La présente fiche </w:t>
      </w:r>
      <w:r w:rsidR="002F1F50">
        <w:rPr>
          <w:rFonts w:cs="Arial"/>
          <w:szCs w:val="22"/>
        </w:rPr>
        <w:t>modèle</w:t>
      </w:r>
      <w:r w:rsidRPr="00AC47DD">
        <w:rPr>
          <w:rFonts w:cs="Arial"/>
          <w:szCs w:val="22"/>
        </w:rPr>
        <w:t xml:space="preserve"> est constituée des éléments suivants :</w:t>
      </w:r>
    </w:p>
    <w:p w14:paraId="1C49ACC7" w14:textId="77777777" w:rsidR="00AC47DD" w:rsidRPr="00AC47DD" w:rsidRDefault="00AC47DD" w:rsidP="00AC47DD">
      <w:pPr>
        <w:jc w:val="both"/>
        <w:rPr>
          <w:rFonts w:cs="Arial"/>
          <w:szCs w:val="22"/>
        </w:rPr>
      </w:pPr>
    </w:p>
    <w:p w14:paraId="5176164C" w14:textId="77777777" w:rsidR="00AC47DD" w:rsidRPr="00AC47DD" w:rsidRDefault="00AC47DD" w:rsidP="00AC47DD">
      <w:pPr>
        <w:numPr>
          <w:ilvl w:val="0"/>
          <w:numId w:val="27"/>
        </w:numPr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>une fiche explicative concernant les ha</w:t>
      </w:r>
      <w:r>
        <w:rPr>
          <w:rFonts w:cs="Arial"/>
          <w:szCs w:val="22"/>
        </w:rPr>
        <w:t>bilitations électriques (pages 3</w:t>
      </w:r>
      <w:r w:rsidRPr="00AC47DD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à 5</w:t>
      </w:r>
      <w:r w:rsidRPr="00AC47DD">
        <w:rPr>
          <w:rFonts w:cs="Arial"/>
          <w:szCs w:val="22"/>
        </w:rPr>
        <w:t>),</w:t>
      </w:r>
    </w:p>
    <w:p w14:paraId="3A4250CE" w14:textId="77777777" w:rsidR="00AC47DD" w:rsidRPr="00AC47DD" w:rsidRDefault="00AC47DD" w:rsidP="00AC47DD">
      <w:pPr>
        <w:jc w:val="both"/>
        <w:rPr>
          <w:rFonts w:cs="Arial"/>
          <w:szCs w:val="22"/>
        </w:rPr>
      </w:pPr>
    </w:p>
    <w:p w14:paraId="1D22B798" w14:textId="77777777" w:rsidR="00AC47DD" w:rsidRPr="00AC47DD" w:rsidRDefault="00AC47DD" w:rsidP="00AC47DD">
      <w:pPr>
        <w:numPr>
          <w:ilvl w:val="0"/>
          <w:numId w:val="27"/>
        </w:numPr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>un modèle d</w:t>
      </w:r>
      <w:r>
        <w:rPr>
          <w:rFonts w:cs="Arial"/>
          <w:szCs w:val="22"/>
        </w:rPr>
        <w:t>’habilitation électrique (page</w:t>
      </w:r>
      <w:r w:rsidR="004447B4">
        <w:rPr>
          <w:rFonts w:cs="Arial"/>
          <w:szCs w:val="22"/>
        </w:rPr>
        <w:t>s</w:t>
      </w:r>
      <w:r>
        <w:rPr>
          <w:rFonts w:cs="Arial"/>
          <w:szCs w:val="22"/>
        </w:rPr>
        <w:t xml:space="preserve"> 6</w:t>
      </w:r>
      <w:r w:rsidR="004447B4">
        <w:rPr>
          <w:rFonts w:cs="Arial"/>
          <w:szCs w:val="22"/>
        </w:rPr>
        <w:t xml:space="preserve"> et 7</w:t>
      </w:r>
      <w:r w:rsidRPr="00AC47DD">
        <w:rPr>
          <w:rFonts w:cs="Arial"/>
          <w:szCs w:val="22"/>
        </w:rPr>
        <w:t>).</w:t>
      </w:r>
    </w:p>
    <w:p w14:paraId="57EA0401" w14:textId="77777777" w:rsidR="00AC47DD" w:rsidRPr="00AC47DD" w:rsidRDefault="00AC47DD" w:rsidP="00AC47DD">
      <w:pPr>
        <w:rPr>
          <w:rFonts w:cs="Arial"/>
          <w:szCs w:val="22"/>
        </w:rPr>
      </w:pPr>
    </w:p>
    <w:p w14:paraId="47A886A2" w14:textId="77777777" w:rsidR="00AC47DD" w:rsidRDefault="00AC47DD" w:rsidP="00AC47DD">
      <w:pPr>
        <w:rPr>
          <w:rFonts w:ascii="Comic Sans MS" w:hAnsi="Comic Sans MS"/>
          <w:sz w:val="20"/>
        </w:rPr>
      </w:pPr>
    </w:p>
    <w:p w14:paraId="2741E0C0" w14:textId="77777777" w:rsidR="00AC47DD" w:rsidRDefault="00AC47DD" w:rsidP="00AC47DD">
      <w:pPr>
        <w:rPr>
          <w:rFonts w:ascii="Comic Sans MS" w:hAnsi="Comic Sans MS"/>
          <w:sz w:val="20"/>
        </w:rPr>
      </w:pPr>
    </w:p>
    <w:p w14:paraId="2557EECF" w14:textId="77777777" w:rsidR="00AC47DD" w:rsidRDefault="00AC47DD" w:rsidP="00AC47DD">
      <w:pPr>
        <w:rPr>
          <w:rFonts w:ascii="Comic Sans MS" w:hAnsi="Comic Sans MS"/>
          <w:sz w:val="20"/>
        </w:rPr>
      </w:pPr>
    </w:p>
    <w:p w14:paraId="3971327F" w14:textId="77777777" w:rsidR="00AC47DD" w:rsidRDefault="00AC47DD" w:rsidP="00AC47DD">
      <w:pPr>
        <w:rPr>
          <w:rFonts w:ascii="Comic Sans MS" w:hAnsi="Comic Sans MS"/>
          <w:sz w:val="20"/>
        </w:rPr>
      </w:pPr>
    </w:p>
    <w:p w14:paraId="46AB0DEC" w14:textId="2ED24566" w:rsidR="00F51C69" w:rsidRDefault="00F51C69" w:rsidP="00E274BD">
      <w:pPr>
        <w:spacing w:after="60"/>
        <w:jc w:val="center"/>
        <w:rPr>
          <w:rFonts w:cs="Arial"/>
        </w:rPr>
      </w:pPr>
    </w:p>
    <w:p w14:paraId="158B5764" w14:textId="1DA45AFE" w:rsidR="00E274BD" w:rsidRDefault="00E274BD" w:rsidP="00E274BD">
      <w:pPr>
        <w:spacing w:after="60"/>
        <w:jc w:val="center"/>
        <w:rPr>
          <w:rFonts w:cs="Arial"/>
        </w:rPr>
      </w:pPr>
    </w:p>
    <w:p w14:paraId="5FEB31C8" w14:textId="289C723D" w:rsidR="000769AB" w:rsidRDefault="000769AB" w:rsidP="00E274BD">
      <w:pPr>
        <w:spacing w:after="60"/>
        <w:jc w:val="center"/>
        <w:rPr>
          <w:rFonts w:cs="Arial"/>
        </w:rPr>
      </w:pPr>
      <w:r>
        <w:rPr>
          <w:rFonts w:cs="Arial"/>
          <w:noProof/>
        </w:rPr>
        <w:drawing>
          <wp:inline distT="0" distB="0" distL="0" distR="0" wp14:anchorId="14D74AC8" wp14:editId="433AFFBE">
            <wp:extent cx="2829459" cy="2567593"/>
            <wp:effectExtent l="0" t="0" r="9525" b="4445"/>
            <wp:docPr id="634740648" name="Image 1" descr="Une image contenant Panneau de signalisation, signe, triangle, l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740648" name="Image 1" descr="Une image contenant Panneau de signalisation, signe, triangle, ligne&#10;&#10;Description générée automatiquement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685" cy="260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37693" w14:textId="4828B700" w:rsidR="00E274BD" w:rsidRDefault="00E274BD" w:rsidP="00E274BD">
      <w:pPr>
        <w:spacing w:after="60"/>
        <w:jc w:val="center"/>
        <w:rPr>
          <w:rFonts w:cs="Arial"/>
        </w:rPr>
      </w:pPr>
    </w:p>
    <w:p w14:paraId="5D014D6B" w14:textId="1603FA95" w:rsidR="00E274BD" w:rsidRDefault="00E274BD" w:rsidP="00E274BD">
      <w:pPr>
        <w:spacing w:after="60"/>
        <w:jc w:val="center"/>
        <w:rPr>
          <w:rFonts w:cs="Arial"/>
        </w:rPr>
      </w:pPr>
    </w:p>
    <w:p w14:paraId="31B0F182" w14:textId="6C2DD7B9" w:rsidR="00E274BD" w:rsidRDefault="00E274BD" w:rsidP="00E274BD">
      <w:pPr>
        <w:spacing w:after="60"/>
        <w:jc w:val="center"/>
        <w:rPr>
          <w:rFonts w:cs="Arial"/>
        </w:rPr>
      </w:pPr>
    </w:p>
    <w:p w14:paraId="35B9C9B2" w14:textId="337B8450" w:rsidR="00E274BD" w:rsidRDefault="00E274BD" w:rsidP="00E274BD">
      <w:pPr>
        <w:spacing w:after="60"/>
        <w:jc w:val="center"/>
        <w:rPr>
          <w:rFonts w:cs="Arial"/>
        </w:rPr>
      </w:pPr>
    </w:p>
    <w:p w14:paraId="248FB1F4" w14:textId="37AA9CA8" w:rsidR="00E274BD" w:rsidRDefault="00E274BD" w:rsidP="00E274BD">
      <w:pPr>
        <w:spacing w:after="60"/>
        <w:jc w:val="center"/>
        <w:rPr>
          <w:rFonts w:cs="Arial"/>
        </w:rPr>
      </w:pPr>
    </w:p>
    <w:p w14:paraId="2748A9A8" w14:textId="29A15698" w:rsidR="00E274BD" w:rsidRDefault="00E274BD" w:rsidP="00E274BD">
      <w:pPr>
        <w:spacing w:after="60"/>
        <w:jc w:val="center"/>
        <w:rPr>
          <w:rFonts w:cs="Arial"/>
        </w:rPr>
      </w:pPr>
    </w:p>
    <w:p w14:paraId="2D83C06A" w14:textId="32796904" w:rsidR="00E274BD" w:rsidRDefault="00E274BD" w:rsidP="00E274BD">
      <w:pPr>
        <w:spacing w:after="60"/>
        <w:jc w:val="center"/>
        <w:rPr>
          <w:rFonts w:cs="Arial"/>
        </w:rPr>
      </w:pPr>
    </w:p>
    <w:p w14:paraId="76BE955E" w14:textId="08752BF7" w:rsidR="00E274BD" w:rsidRDefault="00E274BD" w:rsidP="00E274BD">
      <w:pPr>
        <w:spacing w:after="60"/>
        <w:jc w:val="center"/>
        <w:rPr>
          <w:rFonts w:cs="Arial"/>
        </w:rPr>
      </w:pPr>
    </w:p>
    <w:p w14:paraId="12245D1A" w14:textId="18147508" w:rsidR="00E274BD" w:rsidRDefault="00E274BD" w:rsidP="00E274BD">
      <w:pPr>
        <w:spacing w:after="60"/>
        <w:jc w:val="center"/>
        <w:rPr>
          <w:rFonts w:cs="Arial"/>
        </w:rPr>
      </w:pPr>
    </w:p>
    <w:p w14:paraId="63DA6B6D" w14:textId="4D58254A" w:rsidR="00E274BD" w:rsidRDefault="00E274BD" w:rsidP="00E274BD">
      <w:pPr>
        <w:spacing w:after="60"/>
        <w:jc w:val="center"/>
        <w:rPr>
          <w:rFonts w:cs="Arial"/>
        </w:rPr>
      </w:pPr>
    </w:p>
    <w:p w14:paraId="499B68EA" w14:textId="6A14BB76" w:rsidR="00E274BD" w:rsidRDefault="00E274BD" w:rsidP="00E274BD">
      <w:pPr>
        <w:spacing w:after="60"/>
        <w:jc w:val="center"/>
        <w:rPr>
          <w:rFonts w:cs="Arial"/>
        </w:rPr>
      </w:pPr>
    </w:p>
    <w:p w14:paraId="60A92929" w14:textId="77777777" w:rsidR="00E274BD" w:rsidRDefault="00E274BD" w:rsidP="00E274BD">
      <w:pPr>
        <w:spacing w:after="60"/>
        <w:jc w:val="center"/>
        <w:rPr>
          <w:rFonts w:cs="Arial"/>
        </w:rPr>
      </w:pPr>
    </w:p>
    <w:p w14:paraId="68FED331" w14:textId="70B1B44E" w:rsidR="002F1F50" w:rsidRDefault="00BD2791" w:rsidP="002F1F50">
      <w:pPr>
        <w:numPr>
          <w:ilvl w:val="0"/>
          <w:numId w:val="28"/>
        </w:numPr>
        <w:jc w:val="both"/>
        <w:rPr>
          <w:rFonts w:cs="Arial"/>
          <w:b/>
          <w:caps/>
          <w:color w:val="C9004A"/>
          <w:sz w:val="24"/>
          <w:szCs w:val="36"/>
        </w:rPr>
      </w:pPr>
      <w:r w:rsidRPr="00BD2791">
        <w:rPr>
          <w:rFonts w:cs="Arial"/>
          <w:b/>
          <w:color w:val="C9004A"/>
          <w:sz w:val="24"/>
          <w:szCs w:val="36"/>
        </w:rPr>
        <w:t>La formation</w:t>
      </w:r>
    </w:p>
    <w:p w14:paraId="6C2ACE03" w14:textId="77777777" w:rsidR="002F1F50" w:rsidRPr="002F1F50" w:rsidRDefault="002F1F50" w:rsidP="002F1F50">
      <w:pPr>
        <w:jc w:val="both"/>
        <w:rPr>
          <w:rFonts w:cs="Arial"/>
          <w:b/>
          <w:caps/>
          <w:color w:val="C9004A"/>
          <w:sz w:val="24"/>
          <w:szCs w:val="36"/>
        </w:rPr>
      </w:pPr>
    </w:p>
    <w:p w14:paraId="3C600BA3" w14:textId="246E0438" w:rsidR="002F1F50" w:rsidRDefault="002F1F50" w:rsidP="00AC47DD">
      <w:pPr>
        <w:spacing w:before="60"/>
        <w:jc w:val="both"/>
        <w:rPr>
          <w:rFonts w:cs="Arial"/>
          <w:szCs w:val="22"/>
        </w:rPr>
      </w:pPr>
      <w:r w:rsidRPr="002F1F50">
        <w:rPr>
          <w:rFonts w:cs="Arial" w:hint="cs"/>
          <w:szCs w:val="22"/>
        </w:rPr>
        <w:t xml:space="preserve">Pour être habilité, le personnel doit suivre une formation sur la prévention des risques électriques. Cette formation lui permettra de veiller à sa propre sécurité ainsi qu'à celle des autres membres du personnel </w:t>
      </w:r>
      <w:r>
        <w:rPr>
          <w:rFonts w:cs="Arial"/>
          <w:szCs w:val="22"/>
        </w:rPr>
        <w:t xml:space="preserve">éventuellement </w:t>
      </w:r>
      <w:r w:rsidRPr="002F1F50">
        <w:rPr>
          <w:rFonts w:cs="Arial" w:hint="cs"/>
          <w:szCs w:val="22"/>
        </w:rPr>
        <w:t>sous sa responsabilité.</w:t>
      </w:r>
    </w:p>
    <w:p w14:paraId="1EA54753" w14:textId="76BB2A56" w:rsidR="00AC47DD" w:rsidRPr="00AC47DD" w:rsidRDefault="002F1F50" w:rsidP="00AC47DD">
      <w:pPr>
        <w:spacing w:before="60"/>
        <w:jc w:val="both"/>
        <w:rPr>
          <w:rFonts w:cs="Arial"/>
          <w:szCs w:val="22"/>
        </w:rPr>
      </w:pPr>
      <w:r w:rsidRPr="002F1F50">
        <w:rPr>
          <w:rFonts w:cs="Arial" w:hint="cs"/>
          <w:szCs w:val="22"/>
        </w:rPr>
        <w:br/>
        <w:t>L'objectif de cette formation est d'apprendre à identifier les risques et à adopter des méthodes pour les prévenir. Il est important de noter qu'elle ne vise pas à enseigner les principes de l'électricité.</w:t>
      </w:r>
      <w:r w:rsidRPr="002F1F50">
        <w:rPr>
          <w:rFonts w:cs="Arial" w:hint="cs"/>
          <w:szCs w:val="22"/>
        </w:rPr>
        <w:br/>
      </w:r>
      <w:r w:rsidRPr="002F1F50">
        <w:rPr>
          <w:rFonts w:cs="Arial" w:hint="cs"/>
          <w:szCs w:val="22"/>
        </w:rPr>
        <w:br/>
        <w:t>La formation se compose d'une partie théorique, suivie de stages pratiques, puis d'une évaluation.</w:t>
      </w:r>
      <w:r w:rsidRPr="002F1F50">
        <w:rPr>
          <w:rFonts w:cs="Arial" w:hint="cs"/>
          <w:szCs w:val="22"/>
        </w:rPr>
        <w:br/>
      </w:r>
      <w:r w:rsidRPr="002F1F50">
        <w:rPr>
          <w:rFonts w:cs="Arial" w:hint="cs"/>
          <w:szCs w:val="22"/>
        </w:rPr>
        <w:br/>
        <w:t xml:space="preserve">Les institutions de prévention, comme l'INRS, recommandent un </w:t>
      </w:r>
      <w:r w:rsidR="0042612F" w:rsidRPr="0042612F">
        <w:rPr>
          <w:rFonts w:cs="Arial"/>
          <w:szCs w:val="22"/>
        </w:rPr>
        <w:t>recyclage des compétences et connaissances est conseillé tous les 3 ans, et plus souvent si nécessaire</w:t>
      </w:r>
      <w:r w:rsidR="0042612F" w:rsidRPr="002F1F50">
        <w:rPr>
          <w:rFonts w:cs="Arial" w:hint="cs"/>
          <w:szCs w:val="22"/>
        </w:rPr>
        <w:t xml:space="preserve"> </w:t>
      </w:r>
      <w:r w:rsidR="0042612F">
        <w:rPr>
          <w:rFonts w:cs="Arial"/>
          <w:szCs w:val="22"/>
        </w:rPr>
        <w:t xml:space="preserve">notamment </w:t>
      </w:r>
      <w:r w:rsidRPr="002F1F50">
        <w:rPr>
          <w:rFonts w:cs="Arial" w:hint="cs"/>
          <w:szCs w:val="22"/>
        </w:rPr>
        <w:t>pour une pratique occasionnelle ou exceptionnelle</w:t>
      </w:r>
      <w:r w:rsidR="0042612F">
        <w:rPr>
          <w:rFonts w:cs="Arial"/>
          <w:szCs w:val="22"/>
        </w:rPr>
        <w:t>.</w:t>
      </w:r>
    </w:p>
    <w:p w14:paraId="1541DEEB" w14:textId="77777777" w:rsidR="00AC47DD" w:rsidRPr="00AC47DD" w:rsidRDefault="00AC47DD" w:rsidP="00AC47DD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spacing w:before="120"/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>Pour la formation à l’obtention du titre d’habilitation électrique, vous pouvez vous adresser au CNFPT ou à tout autre organisme spécialisé (organisme de contrôle et de conseil, organisme de formation…).</w:t>
      </w:r>
    </w:p>
    <w:p w14:paraId="1B11938C" w14:textId="77777777" w:rsidR="00AC47DD" w:rsidRDefault="00AC47DD" w:rsidP="00AC47DD">
      <w:pPr>
        <w:spacing w:before="60"/>
        <w:jc w:val="both"/>
        <w:rPr>
          <w:rFonts w:cs="Arial"/>
          <w:b/>
          <w:caps/>
          <w:color w:val="C9004A"/>
          <w:szCs w:val="36"/>
        </w:rPr>
      </w:pPr>
    </w:p>
    <w:p w14:paraId="0C5621DA" w14:textId="77777777" w:rsidR="004447B4" w:rsidRPr="00BD2791" w:rsidRDefault="004447B4" w:rsidP="00AC47DD">
      <w:pPr>
        <w:spacing w:before="60"/>
        <w:jc w:val="both"/>
        <w:rPr>
          <w:rFonts w:cs="Arial"/>
          <w:b/>
          <w:caps/>
          <w:color w:val="C9004A"/>
          <w:szCs w:val="36"/>
        </w:rPr>
      </w:pPr>
    </w:p>
    <w:p w14:paraId="5F5D6051" w14:textId="77777777" w:rsidR="00AC47DD" w:rsidRPr="00BD2791" w:rsidRDefault="00BD2791" w:rsidP="00AC47DD">
      <w:pPr>
        <w:numPr>
          <w:ilvl w:val="0"/>
          <w:numId w:val="28"/>
        </w:numPr>
        <w:jc w:val="both"/>
        <w:rPr>
          <w:rFonts w:cs="Arial"/>
          <w:b/>
          <w:caps/>
          <w:color w:val="C9004A"/>
          <w:sz w:val="24"/>
          <w:szCs w:val="36"/>
        </w:rPr>
      </w:pPr>
      <w:r w:rsidRPr="00BD2791">
        <w:rPr>
          <w:rFonts w:cs="Arial"/>
          <w:b/>
          <w:color w:val="C9004A"/>
          <w:sz w:val="24"/>
          <w:szCs w:val="36"/>
        </w:rPr>
        <w:t>Quelles sont les conditions de délivrance d’une habilitation électrique ?</w:t>
      </w:r>
    </w:p>
    <w:p w14:paraId="1C44DF24" w14:textId="77777777" w:rsidR="00AC47DD" w:rsidRPr="00AC47DD" w:rsidRDefault="00AC47DD" w:rsidP="00AC47DD">
      <w:pPr>
        <w:spacing w:before="60"/>
        <w:jc w:val="both"/>
        <w:rPr>
          <w:rFonts w:cs="Arial"/>
          <w:szCs w:val="22"/>
        </w:rPr>
      </w:pPr>
    </w:p>
    <w:p w14:paraId="19312825" w14:textId="77777777" w:rsidR="00AC47DD" w:rsidRPr="00AC47DD" w:rsidRDefault="00AC47DD" w:rsidP="00AC47DD">
      <w:pPr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 xml:space="preserve">La délivrance du titre d’habilitation électrique est subordonnée à </w:t>
      </w:r>
      <w:r w:rsidRPr="00AC47DD">
        <w:rPr>
          <w:rFonts w:cs="Arial"/>
          <w:b/>
          <w:bCs/>
          <w:szCs w:val="22"/>
        </w:rPr>
        <w:t>trois obligations</w:t>
      </w:r>
      <w:r w:rsidRPr="00AC47DD">
        <w:rPr>
          <w:rFonts w:cs="Arial"/>
          <w:szCs w:val="22"/>
        </w:rPr>
        <w:t> :</w:t>
      </w:r>
    </w:p>
    <w:p w14:paraId="0DDDD289" w14:textId="77777777" w:rsidR="00AC47DD" w:rsidRPr="00AC47DD" w:rsidRDefault="00AC47DD" w:rsidP="004447B4">
      <w:pPr>
        <w:numPr>
          <w:ilvl w:val="0"/>
          <w:numId w:val="33"/>
        </w:numPr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 xml:space="preserve">la </w:t>
      </w:r>
      <w:r w:rsidRPr="00AC47DD">
        <w:rPr>
          <w:rFonts w:cs="Arial"/>
          <w:b/>
          <w:bCs/>
          <w:szCs w:val="22"/>
        </w:rPr>
        <w:t>qualification technique</w:t>
      </w:r>
      <w:r w:rsidRPr="00AC47DD">
        <w:rPr>
          <w:rFonts w:cs="Arial"/>
          <w:szCs w:val="22"/>
        </w:rPr>
        <w:t xml:space="preserve"> de l’agent (connaissance des règles de l’art),</w:t>
      </w:r>
    </w:p>
    <w:p w14:paraId="11E28300" w14:textId="6700AFC6" w:rsidR="00AC47DD" w:rsidRPr="00AC47DD" w:rsidRDefault="00AC47DD" w:rsidP="004447B4">
      <w:pPr>
        <w:numPr>
          <w:ilvl w:val="0"/>
          <w:numId w:val="33"/>
        </w:numPr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 xml:space="preserve">la compatibilité entre la tenue du poste et l’état de santé de l’agent (évaluée par le médecin </w:t>
      </w:r>
      <w:r w:rsidR="00E274BD">
        <w:rPr>
          <w:rFonts w:cs="Arial"/>
          <w:szCs w:val="22"/>
        </w:rPr>
        <w:t>du travail</w:t>
      </w:r>
      <w:r w:rsidRPr="00AC47DD">
        <w:rPr>
          <w:rFonts w:cs="Arial"/>
          <w:szCs w:val="22"/>
        </w:rPr>
        <w:t>),</w:t>
      </w:r>
    </w:p>
    <w:p w14:paraId="39C85770" w14:textId="77777777" w:rsidR="00AC47DD" w:rsidRPr="00AC47DD" w:rsidRDefault="00AC47DD" w:rsidP="004447B4">
      <w:pPr>
        <w:numPr>
          <w:ilvl w:val="0"/>
          <w:numId w:val="33"/>
        </w:numPr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 xml:space="preserve">le suivi de la </w:t>
      </w:r>
      <w:r w:rsidRPr="00AC47DD">
        <w:rPr>
          <w:rFonts w:cs="Arial"/>
          <w:b/>
          <w:bCs/>
          <w:szCs w:val="22"/>
        </w:rPr>
        <w:t xml:space="preserve">formation </w:t>
      </w:r>
      <w:r w:rsidRPr="00AC47DD">
        <w:rPr>
          <w:rFonts w:cs="Arial"/>
          <w:szCs w:val="22"/>
        </w:rPr>
        <w:t>pour la délivrance de l’habilitation électrique (formation à la sécurité électrique), validée par un examen final.</w:t>
      </w:r>
    </w:p>
    <w:p w14:paraId="55CF459E" w14:textId="77777777" w:rsidR="00AC47DD" w:rsidRDefault="00AC47DD" w:rsidP="00AC47DD">
      <w:pPr>
        <w:spacing w:before="60"/>
        <w:jc w:val="both"/>
        <w:rPr>
          <w:rFonts w:cs="Arial"/>
          <w:b/>
          <w:caps/>
          <w:color w:val="C9004A"/>
          <w:szCs w:val="36"/>
        </w:rPr>
      </w:pPr>
    </w:p>
    <w:p w14:paraId="0BAEA7C0" w14:textId="77777777" w:rsidR="004447B4" w:rsidRPr="00BD2791" w:rsidRDefault="004447B4" w:rsidP="00AC47DD">
      <w:pPr>
        <w:spacing w:before="60"/>
        <w:jc w:val="both"/>
        <w:rPr>
          <w:rFonts w:cs="Arial"/>
          <w:b/>
          <w:caps/>
          <w:color w:val="C9004A"/>
          <w:szCs w:val="36"/>
        </w:rPr>
      </w:pPr>
    </w:p>
    <w:p w14:paraId="46663310" w14:textId="77777777" w:rsidR="00AC47DD" w:rsidRPr="00BD2791" w:rsidRDefault="00BD2791" w:rsidP="00AC47DD">
      <w:pPr>
        <w:numPr>
          <w:ilvl w:val="0"/>
          <w:numId w:val="28"/>
        </w:numPr>
        <w:jc w:val="both"/>
        <w:rPr>
          <w:rFonts w:cs="Arial"/>
          <w:b/>
          <w:caps/>
          <w:color w:val="C9004A"/>
          <w:sz w:val="24"/>
          <w:szCs w:val="36"/>
        </w:rPr>
      </w:pPr>
      <w:r w:rsidRPr="00BD2791">
        <w:rPr>
          <w:rFonts w:cs="Arial"/>
          <w:b/>
          <w:color w:val="C9004A"/>
          <w:sz w:val="24"/>
          <w:szCs w:val="36"/>
        </w:rPr>
        <w:t xml:space="preserve">Qui </w:t>
      </w:r>
      <w:r w:rsidR="004447B4" w:rsidRPr="00BD2791">
        <w:rPr>
          <w:rFonts w:cs="Arial"/>
          <w:b/>
          <w:color w:val="C9004A"/>
          <w:sz w:val="24"/>
          <w:szCs w:val="36"/>
        </w:rPr>
        <w:t>délivre</w:t>
      </w:r>
      <w:r w:rsidRPr="00BD2791">
        <w:rPr>
          <w:rFonts w:cs="Arial"/>
          <w:b/>
          <w:color w:val="C9004A"/>
          <w:sz w:val="24"/>
          <w:szCs w:val="36"/>
        </w:rPr>
        <w:t xml:space="preserve"> le titre d’habilitation électrique ?</w:t>
      </w:r>
    </w:p>
    <w:p w14:paraId="59C1BD22" w14:textId="77777777" w:rsidR="00AC47DD" w:rsidRPr="00AC47DD" w:rsidRDefault="00AC47DD" w:rsidP="00AC47DD">
      <w:pPr>
        <w:spacing w:before="60"/>
        <w:jc w:val="both"/>
        <w:rPr>
          <w:rFonts w:cs="Arial"/>
          <w:szCs w:val="22"/>
        </w:rPr>
      </w:pPr>
    </w:p>
    <w:p w14:paraId="7881B6C3" w14:textId="56F5766F" w:rsidR="00AC47DD" w:rsidRPr="00AC47DD" w:rsidRDefault="00AC47DD" w:rsidP="00AC47DD">
      <w:pPr>
        <w:spacing w:before="60"/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>C’est l’employeur, autrement dit l’autorité territoriale, qui délivre le titre d’habilitation électrique</w:t>
      </w:r>
      <w:r w:rsidR="0042612F">
        <w:rPr>
          <w:rFonts w:cs="Arial"/>
          <w:szCs w:val="22"/>
        </w:rPr>
        <w:t xml:space="preserve">. Celui-ci </w:t>
      </w:r>
      <w:r w:rsidRPr="00AC47DD">
        <w:rPr>
          <w:rFonts w:cs="Arial"/>
          <w:szCs w:val="22"/>
        </w:rPr>
        <w:t>est donc signé par le Maire ou le Président.</w:t>
      </w:r>
    </w:p>
    <w:p w14:paraId="234D48E2" w14:textId="77777777" w:rsidR="00AC47DD" w:rsidRPr="00AC47DD" w:rsidRDefault="00AC47DD" w:rsidP="00AC47DD">
      <w:pPr>
        <w:spacing w:before="60"/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>L’agent signe également le titre d’habilitation électrique.</w:t>
      </w:r>
    </w:p>
    <w:p w14:paraId="66F1CB42" w14:textId="77777777" w:rsidR="00AC47DD" w:rsidRPr="00AC47DD" w:rsidRDefault="00AC47DD" w:rsidP="00AC47DD">
      <w:pPr>
        <w:spacing w:before="60"/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>Le titre doit être obligatoirement révisé en cas de :</w:t>
      </w:r>
    </w:p>
    <w:p w14:paraId="650F95EA" w14:textId="77777777" w:rsidR="00AC47DD" w:rsidRPr="00AC47DD" w:rsidRDefault="00AC47DD" w:rsidP="00BD2791">
      <w:pPr>
        <w:numPr>
          <w:ilvl w:val="0"/>
          <w:numId w:val="31"/>
        </w:numPr>
        <w:spacing w:before="60" w:line="240" w:lineRule="exact"/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 xml:space="preserve">mutation de </w:t>
      </w:r>
      <w:r w:rsidR="004447B4" w:rsidRPr="00AC47DD">
        <w:rPr>
          <w:rFonts w:cs="Arial"/>
          <w:szCs w:val="22"/>
        </w:rPr>
        <w:t>l’agent</w:t>
      </w:r>
    </w:p>
    <w:p w14:paraId="21F72447" w14:textId="77777777" w:rsidR="00AC47DD" w:rsidRPr="00AC47DD" w:rsidRDefault="00AC47DD" w:rsidP="00BD2791">
      <w:pPr>
        <w:numPr>
          <w:ilvl w:val="0"/>
          <w:numId w:val="31"/>
        </w:numPr>
        <w:spacing w:before="60" w:line="240" w:lineRule="exact"/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>changement de fonction de l’agent</w:t>
      </w:r>
    </w:p>
    <w:p w14:paraId="21376B59" w14:textId="77777777" w:rsidR="00AC47DD" w:rsidRPr="00AC47DD" w:rsidRDefault="00AC47DD" w:rsidP="00BD2791">
      <w:pPr>
        <w:numPr>
          <w:ilvl w:val="0"/>
          <w:numId w:val="31"/>
        </w:numPr>
        <w:spacing w:before="60" w:line="240" w:lineRule="exact"/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>interruption de la pratique des travaux pendant une longue durée</w:t>
      </w:r>
    </w:p>
    <w:p w14:paraId="661DE79B" w14:textId="77777777" w:rsidR="00AC47DD" w:rsidRPr="00AC47DD" w:rsidRDefault="00AC47DD" w:rsidP="00BD2791">
      <w:pPr>
        <w:numPr>
          <w:ilvl w:val="0"/>
          <w:numId w:val="31"/>
        </w:numPr>
        <w:spacing w:before="60" w:line="240" w:lineRule="exact"/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>restriction médicale</w:t>
      </w:r>
    </w:p>
    <w:p w14:paraId="244B20F1" w14:textId="77777777" w:rsidR="00AC47DD" w:rsidRPr="00AC47DD" w:rsidRDefault="00AC47DD" w:rsidP="00BD2791">
      <w:pPr>
        <w:numPr>
          <w:ilvl w:val="0"/>
          <w:numId w:val="31"/>
        </w:numPr>
        <w:spacing w:before="60" w:line="240" w:lineRule="exact"/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 xml:space="preserve">constat de </w:t>
      </w:r>
      <w:r w:rsidR="00BD2791" w:rsidRPr="00AC47DD">
        <w:rPr>
          <w:rFonts w:cs="Arial"/>
          <w:szCs w:val="22"/>
        </w:rPr>
        <w:t>non-respect</w:t>
      </w:r>
      <w:r w:rsidRPr="00AC47DD">
        <w:rPr>
          <w:rFonts w:cs="Arial"/>
          <w:szCs w:val="22"/>
        </w:rPr>
        <w:t xml:space="preserve"> des règles de sécurité</w:t>
      </w:r>
    </w:p>
    <w:p w14:paraId="713B8C26" w14:textId="77777777" w:rsidR="00AC47DD" w:rsidRPr="00AC47DD" w:rsidRDefault="00AC47DD" w:rsidP="00BD2791">
      <w:pPr>
        <w:numPr>
          <w:ilvl w:val="0"/>
          <w:numId w:val="31"/>
        </w:numPr>
        <w:spacing w:before="60" w:line="240" w:lineRule="exact"/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>évolution des méthodes de travail ou d’intervention</w:t>
      </w:r>
    </w:p>
    <w:p w14:paraId="147C7C67" w14:textId="77777777" w:rsidR="00AC47DD" w:rsidRPr="00AC47DD" w:rsidRDefault="00AC47DD" w:rsidP="00BD2791">
      <w:pPr>
        <w:numPr>
          <w:ilvl w:val="0"/>
          <w:numId w:val="31"/>
        </w:numPr>
        <w:spacing w:before="60" w:line="240" w:lineRule="exact"/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>modification importante des ouvrages (matériels, structure).</w:t>
      </w:r>
    </w:p>
    <w:p w14:paraId="06BD32CB" w14:textId="77777777" w:rsidR="00AC47DD" w:rsidRDefault="00AC47DD" w:rsidP="00AC47DD">
      <w:pPr>
        <w:spacing w:before="60"/>
        <w:jc w:val="both"/>
        <w:rPr>
          <w:rFonts w:cs="Arial"/>
          <w:szCs w:val="22"/>
        </w:rPr>
      </w:pPr>
    </w:p>
    <w:p w14:paraId="23525224" w14:textId="70222977" w:rsidR="004447B4" w:rsidRDefault="00436F6C" w:rsidP="00AC47DD">
      <w:pPr>
        <w:spacing w:before="60"/>
        <w:jc w:val="both"/>
        <w:rPr>
          <w:rFonts w:cs="Arial"/>
          <w:szCs w:val="22"/>
        </w:rPr>
      </w:pPr>
      <w:r>
        <w:rPr>
          <w:rFonts w:cs="Arial"/>
          <w:szCs w:val="22"/>
        </w:rPr>
        <w:t>Les habilitations doivent être revues annuellement.</w:t>
      </w:r>
    </w:p>
    <w:p w14:paraId="699D9DA8" w14:textId="19822270" w:rsidR="00436F6C" w:rsidRDefault="00436F6C" w:rsidP="00AC47DD">
      <w:pPr>
        <w:spacing w:before="60"/>
        <w:jc w:val="both"/>
        <w:rPr>
          <w:rFonts w:cs="Arial"/>
          <w:szCs w:val="22"/>
        </w:rPr>
      </w:pPr>
      <w:r>
        <w:rPr>
          <w:rFonts w:cs="Arial"/>
          <w:szCs w:val="22"/>
        </w:rPr>
        <w:t>Pour les travaux sous tension, la durée du titre d’habilitation est d’un an.</w:t>
      </w:r>
    </w:p>
    <w:p w14:paraId="3C96615E" w14:textId="77777777" w:rsidR="00436F6C" w:rsidRDefault="00436F6C" w:rsidP="00AC47DD">
      <w:pPr>
        <w:spacing w:before="60"/>
        <w:jc w:val="both"/>
        <w:rPr>
          <w:rFonts w:cs="Arial"/>
          <w:szCs w:val="22"/>
        </w:rPr>
      </w:pPr>
    </w:p>
    <w:p w14:paraId="51BE86BD" w14:textId="77777777" w:rsidR="00F37BBE" w:rsidRDefault="00F37BBE" w:rsidP="00AC47DD">
      <w:pPr>
        <w:spacing w:before="60"/>
        <w:jc w:val="both"/>
        <w:rPr>
          <w:rFonts w:cs="Arial"/>
          <w:szCs w:val="22"/>
        </w:rPr>
      </w:pPr>
    </w:p>
    <w:p w14:paraId="668CB8E5" w14:textId="77777777" w:rsidR="00F37BBE" w:rsidRDefault="00F37BBE" w:rsidP="00AC47DD">
      <w:pPr>
        <w:spacing w:before="60"/>
        <w:jc w:val="both"/>
        <w:rPr>
          <w:rFonts w:cs="Arial"/>
          <w:szCs w:val="22"/>
        </w:rPr>
      </w:pPr>
    </w:p>
    <w:p w14:paraId="2F34358F" w14:textId="77777777" w:rsidR="00F37BBE" w:rsidRPr="00AC47DD" w:rsidRDefault="00F37BBE" w:rsidP="00AC47DD">
      <w:pPr>
        <w:spacing w:before="60"/>
        <w:jc w:val="both"/>
        <w:rPr>
          <w:rFonts w:cs="Arial"/>
          <w:szCs w:val="22"/>
        </w:rPr>
      </w:pPr>
    </w:p>
    <w:p w14:paraId="2825F1FE" w14:textId="77777777" w:rsidR="00AC47DD" w:rsidRPr="00BD2791" w:rsidRDefault="00BD2791" w:rsidP="00BD2791">
      <w:pPr>
        <w:numPr>
          <w:ilvl w:val="0"/>
          <w:numId w:val="28"/>
        </w:numPr>
        <w:jc w:val="both"/>
        <w:rPr>
          <w:rFonts w:cs="Arial"/>
          <w:b/>
          <w:caps/>
          <w:color w:val="C9004A"/>
          <w:sz w:val="24"/>
          <w:szCs w:val="36"/>
        </w:rPr>
      </w:pPr>
      <w:r w:rsidRPr="00BD2791">
        <w:rPr>
          <w:rFonts w:cs="Arial"/>
          <w:b/>
          <w:color w:val="C9004A"/>
          <w:sz w:val="24"/>
          <w:szCs w:val="36"/>
        </w:rPr>
        <w:lastRenderedPageBreak/>
        <w:t>Quels renseignements sont donnes par le titre d’habilitation électrique ?</w:t>
      </w:r>
    </w:p>
    <w:p w14:paraId="52C1589E" w14:textId="77777777" w:rsidR="00AC47DD" w:rsidRPr="00AC47DD" w:rsidRDefault="00AC47DD" w:rsidP="00AC47DD">
      <w:pPr>
        <w:jc w:val="both"/>
        <w:rPr>
          <w:rFonts w:cs="Arial"/>
          <w:szCs w:val="22"/>
        </w:rPr>
      </w:pPr>
    </w:p>
    <w:p w14:paraId="5E7179D7" w14:textId="605B7927" w:rsidR="00AC47DD" w:rsidRPr="00AC47DD" w:rsidRDefault="00AC47DD" w:rsidP="00AC47DD">
      <w:pPr>
        <w:jc w:val="both"/>
        <w:rPr>
          <w:rFonts w:cs="Arial"/>
          <w:b/>
          <w:bCs/>
          <w:szCs w:val="22"/>
        </w:rPr>
      </w:pPr>
      <w:r w:rsidRPr="00AC47DD">
        <w:rPr>
          <w:rFonts w:cs="Arial"/>
          <w:b/>
          <w:bCs/>
          <w:szCs w:val="22"/>
        </w:rPr>
        <w:t>Le titre d’habilitation électrique spécifie</w:t>
      </w:r>
      <w:r w:rsidR="005E5DCD">
        <w:rPr>
          <w:rFonts w:cs="Arial"/>
          <w:b/>
          <w:bCs/>
          <w:szCs w:val="22"/>
        </w:rPr>
        <w:t> :</w:t>
      </w:r>
    </w:p>
    <w:p w14:paraId="425C2225" w14:textId="77777777" w:rsidR="00AC47DD" w:rsidRPr="00BD2791" w:rsidRDefault="00AC47DD" w:rsidP="00BD2791">
      <w:pPr>
        <w:numPr>
          <w:ilvl w:val="0"/>
          <w:numId w:val="31"/>
        </w:numPr>
        <w:spacing w:before="60" w:line="240" w:lineRule="exact"/>
        <w:jc w:val="both"/>
        <w:rPr>
          <w:rFonts w:cs="Arial"/>
          <w:szCs w:val="22"/>
        </w:rPr>
      </w:pPr>
      <w:r w:rsidRPr="00BD2791">
        <w:rPr>
          <w:rFonts w:cs="Arial"/>
          <w:szCs w:val="22"/>
        </w:rPr>
        <w:t>Les renseignements relatifs à la collectivité et au titulaire (nom, fonction, affectation…),</w:t>
      </w:r>
    </w:p>
    <w:p w14:paraId="6396B4A4" w14:textId="77777777" w:rsidR="00AC47DD" w:rsidRPr="00BD2791" w:rsidRDefault="00AC47DD" w:rsidP="00BD2791">
      <w:pPr>
        <w:numPr>
          <w:ilvl w:val="0"/>
          <w:numId w:val="31"/>
        </w:numPr>
        <w:spacing w:before="60" w:line="240" w:lineRule="exact"/>
        <w:jc w:val="both"/>
        <w:rPr>
          <w:rFonts w:cs="Arial"/>
          <w:szCs w:val="22"/>
        </w:rPr>
      </w:pPr>
      <w:r w:rsidRPr="00BD2791">
        <w:rPr>
          <w:rFonts w:cs="Arial"/>
          <w:szCs w:val="22"/>
        </w:rPr>
        <w:t>Les niveaux d’habilitation électrique représentés par la codification symbolique (lettres et indices numériques),</w:t>
      </w:r>
    </w:p>
    <w:p w14:paraId="279CD132" w14:textId="77777777" w:rsidR="00AC47DD" w:rsidRPr="00BD2791" w:rsidRDefault="00AC47DD" w:rsidP="00BD2791">
      <w:pPr>
        <w:numPr>
          <w:ilvl w:val="0"/>
          <w:numId w:val="31"/>
        </w:numPr>
        <w:spacing w:before="60" w:line="240" w:lineRule="exact"/>
        <w:jc w:val="both"/>
        <w:rPr>
          <w:rFonts w:cs="Arial"/>
          <w:szCs w:val="22"/>
        </w:rPr>
      </w:pPr>
      <w:r w:rsidRPr="00BD2791">
        <w:rPr>
          <w:rFonts w:cs="Arial"/>
          <w:szCs w:val="22"/>
        </w:rPr>
        <w:t>Le domaine de tension,</w:t>
      </w:r>
    </w:p>
    <w:p w14:paraId="461227EE" w14:textId="77777777" w:rsidR="00AC47DD" w:rsidRPr="00BD2791" w:rsidRDefault="00AC47DD" w:rsidP="00BD2791">
      <w:pPr>
        <w:numPr>
          <w:ilvl w:val="0"/>
          <w:numId w:val="31"/>
        </w:numPr>
        <w:spacing w:before="60" w:line="240" w:lineRule="exact"/>
        <w:jc w:val="both"/>
        <w:rPr>
          <w:rFonts w:cs="Arial"/>
          <w:szCs w:val="22"/>
        </w:rPr>
      </w:pPr>
      <w:r w:rsidRPr="00BD2791">
        <w:rPr>
          <w:rFonts w:cs="Arial"/>
          <w:szCs w:val="22"/>
        </w:rPr>
        <w:t>Les ouvrages concernés,</w:t>
      </w:r>
    </w:p>
    <w:p w14:paraId="4192BB37" w14:textId="77777777" w:rsidR="00AC47DD" w:rsidRPr="00BD2791" w:rsidRDefault="00AC47DD" w:rsidP="00BD2791">
      <w:pPr>
        <w:numPr>
          <w:ilvl w:val="0"/>
          <w:numId w:val="31"/>
        </w:numPr>
        <w:spacing w:before="60" w:line="240" w:lineRule="exact"/>
        <w:jc w:val="both"/>
        <w:rPr>
          <w:rFonts w:cs="Arial"/>
          <w:szCs w:val="22"/>
        </w:rPr>
      </w:pPr>
      <w:r w:rsidRPr="00BD2791">
        <w:rPr>
          <w:rFonts w:cs="Arial"/>
          <w:szCs w:val="22"/>
        </w:rPr>
        <w:t>Les indications supplémentaires permettant d’éviter toute ambiguïté dans le champ d’application de l’habilitation,</w:t>
      </w:r>
    </w:p>
    <w:p w14:paraId="3524FA15" w14:textId="77777777" w:rsidR="00AC47DD" w:rsidRPr="00BD2791" w:rsidRDefault="00AC47DD" w:rsidP="00BD2791">
      <w:pPr>
        <w:numPr>
          <w:ilvl w:val="0"/>
          <w:numId w:val="31"/>
        </w:numPr>
        <w:spacing w:before="60" w:line="240" w:lineRule="exact"/>
        <w:jc w:val="both"/>
        <w:rPr>
          <w:rFonts w:cs="Arial"/>
          <w:szCs w:val="22"/>
        </w:rPr>
      </w:pPr>
      <w:r w:rsidRPr="00BD2791">
        <w:rPr>
          <w:rFonts w:cs="Arial"/>
          <w:szCs w:val="22"/>
        </w:rPr>
        <w:t>Une rubrique « Avis » apportant des renseignements complémentaires,</w:t>
      </w:r>
    </w:p>
    <w:p w14:paraId="669ACDF2" w14:textId="77777777" w:rsidR="00AC47DD" w:rsidRPr="00BD2791" w:rsidRDefault="00AC47DD" w:rsidP="00BD2791">
      <w:pPr>
        <w:numPr>
          <w:ilvl w:val="0"/>
          <w:numId w:val="31"/>
        </w:numPr>
        <w:spacing w:before="60" w:line="240" w:lineRule="exact"/>
        <w:jc w:val="both"/>
        <w:rPr>
          <w:rFonts w:cs="Arial"/>
          <w:szCs w:val="22"/>
        </w:rPr>
      </w:pPr>
      <w:r w:rsidRPr="00BD2791">
        <w:rPr>
          <w:rFonts w:cs="Arial"/>
          <w:szCs w:val="22"/>
        </w:rPr>
        <w:t>Les autorisations ou interdictions spéciales,</w:t>
      </w:r>
    </w:p>
    <w:p w14:paraId="5BDBA058" w14:textId="77777777" w:rsidR="00AC47DD" w:rsidRPr="00BD2791" w:rsidRDefault="00AC47DD" w:rsidP="00BD2791">
      <w:pPr>
        <w:numPr>
          <w:ilvl w:val="0"/>
          <w:numId w:val="31"/>
        </w:numPr>
        <w:spacing w:before="60" w:line="240" w:lineRule="exact"/>
        <w:jc w:val="both"/>
        <w:rPr>
          <w:rFonts w:cs="Arial"/>
          <w:szCs w:val="22"/>
        </w:rPr>
      </w:pPr>
      <w:r w:rsidRPr="00BD2791">
        <w:rPr>
          <w:rFonts w:cs="Arial"/>
          <w:szCs w:val="22"/>
        </w:rPr>
        <w:t>L’indication des signatures du titulaire et de l’Autorité Territoriale, de la date de délivrance et de la durée de validité.</w:t>
      </w:r>
    </w:p>
    <w:p w14:paraId="13A32B3C" w14:textId="77777777" w:rsidR="00AC47DD" w:rsidRPr="00AC47DD" w:rsidRDefault="00AC47DD" w:rsidP="00AC47DD">
      <w:pPr>
        <w:spacing w:before="60"/>
        <w:jc w:val="both"/>
        <w:rPr>
          <w:rFonts w:cs="Arial"/>
          <w:szCs w:val="22"/>
        </w:rPr>
      </w:pPr>
    </w:p>
    <w:p w14:paraId="75BE5969" w14:textId="77777777" w:rsidR="00AC47DD" w:rsidRPr="00AC47DD" w:rsidRDefault="00AC47DD" w:rsidP="00AC47DD">
      <w:pPr>
        <w:spacing w:before="60"/>
        <w:jc w:val="both"/>
        <w:rPr>
          <w:rFonts w:cs="Arial"/>
          <w:szCs w:val="22"/>
        </w:rPr>
      </w:pPr>
    </w:p>
    <w:p w14:paraId="22790F53" w14:textId="77777777" w:rsidR="00AC47DD" w:rsidRPr="00BD2791" w:rsidRDefault="00BD2791" w:rsidP="00AC47DD">
      <w:pPr>
        <w:numPr>
          <w:ilvl w:val="0"/>
          <w:numId w:val="28"/>
        </w:numPr>
        <w:jc w:val="both"/>
        <w:rPr>
          <w:rFonts w:cs="Arial"/>
          <w:b/>
          <w:caps/>
          <w:color w:val="C9004A"/>
          <w:sz w:val="24"/>
          <w:szCs w:val="36"/>
        </w:rPr>
      </w:pPr>
      <w:r w:rsidRPr="00BD2791">
        <w:rPr>
          <w:rFonts w:cs="Arial"/>
          <w:b/>
          <w:color w:val="C9004A"/>
          <w:sz w:val="24"/>
          <w:szCs w:val="36"/>
        </w:rPr>
        <w:t>Les différentes habilitations</w:t>
      </w:r>
    </w:p>
    <w:p w14:paraId="194DB880" w14:textId="77777777" w:rsidR="00AC47DD" w:rsidRPr="00AC47DD" w:rsidRDefault="00AC47DD" w:rsidP="00AC47DD">
      <w:pPr>
        <w:spacing w:before="60"/>
        <w:jc w:val="both"/>
        <w:rPr>
          <w:rFonts w:cs="Arial"/>
          <w:szCs w:val="22"/>
        </w:rPr>
      </w:pPr>
    </w:p>
    <w:p w14:paraId="55ABB5B4" w14:textId="77777777" w:rsidR="00AC47DD" w:rsidRPr="00AC47DD" w:rsidRDefault="00AC47DD" w:rsidP="00AC47DD">
      <w:pPr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>Le titre d’habilitation est un document écrit, attestant la délivrance de l’habilitation. Il doit être dûment renseigné, daté et signé.</w:t>
      </w:r>
    </w:p>
    <w:p w14:paraId="3766A4DD" w14:textId="77777777" w:rsidR="00AC47DD" w:rsidRPr="00AC47DD" w:rsidRDefault="00AC47DD" w:rsidP="00AC47DD">
      <w:pPr>
        <w:jc w:val="both"/>
        <w:rPr>
          <w:rFonts w:cs="Arial"/>
          <w:szCs w:val="22"/>
        </w:rPr>
      </w:pPr>
    </w:p>
    <w:p w14:paraId="77CF9064" w14:textId="77777777" w:rsidR="00AC47DD" w:rsidRPr="00AC47DD" w:rsidRDefault="00AC47DD" w:rsidP="00AC47DD">
      <w:pPr>
        <w:jc w:val="both"/>
        <w:rPr>
          <w:rFonts w:cs="Arial"/>
          <w:szCs w:val="22"/>
        </w:rPr>
      </w:pPr>
    </w:p>
    <w:p w14:paraId="70E351EC" w14:textId="77777777" w:rsidR="00AC47DD" w:rsidRPr="004447B4" w:rsidRDefault="00AC47DD" w:rsidP="00AC47DD">
      <w:pPr>
        <w:spacing w:after="240"/>
        <w:ind w:left="714"/>
        <w:jc w:val="center"/>
        <w:rPr>
          <w:rFonts w:cs="Arial"/>
          <w:b/>
          <w:sz w:val="24"/>
          <w:szCs w:val="22"/>
        </w:rPr>
      </w:pPr>
      <w:r w:rsidRPr="004447B4">
        <w:rPr>
          <w:rFonts w:cs="Arial"/>
          <w:b/>
          <w:sz w:val="24"/>
          <w:szCs w:val="22"/>
        </w:rPr>
        <w:t>Système de classification des habilitations électriques :</w:t>
      </w:r>
    </w:p>
    <w:tbl>
      <w:tblPr>
        <w:tblW w:w="10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4678"/>
        <w:gridCol w:w="2551"/>
        <w:gridCol w:w="1311"/>
      </w:tblGrid>
      <w:tr w:rsidR="00AC47DD" w:rsidRPr="00AC47DD" w14:paraId="6C6A04C1" w14:textId="77777777" w:rsidTr="00845F3D">
        <w:tc>
          <w:tcPr>
            <w:tcW w:w="1488" w:type="dxa"/>
          </w:tcPr>
          <w:p w14:paraId="5BCAC5D7" w14:textId="77777777" w:rsidR="00AC47DD" w:rsidRPr="00AC47DD" w:rsidRDefault="00AC47DD" w:rsidP="00AC47DD">
            <w:pPr>
              <w:spacing w:before="60"/>
              <w:jc w:val="center"/>
              <w:rPr>
                <w:rFonts w:cs="Arial"/>
                <w:b/>
                <w:bCs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1</w:t>
            </w:r>
            <w:r w:rsidRPr="00AC47DD">
              <w:rPr>
                <w:rFonts w:cs="Arial"/>
                <w:b/>
                <w:bCs/>
                <w:szCs w:val="22"/>
                <w:vertAlign w:val="superscript"/>
              </w:rPr>
              <w:t>ère</w:t>
            </w:r>
            <w:r w:rsidRPr="00AC47DD">
              <w:rPr>
                <w:rFonts w:cs="Arial"/>
                <w:b/>
                <w:bCs/>
                <w:szCs w:val="22"/>
              </w:rPr>
              <w:t xml:space="preserve"> caractère</w:t>
            </w:r>
          </w:p>
          <w:p w14:paraId="0D14B3BB" w14:textId="77777777" w:rsidR="00AC47DD" w:rsidRPr="00AC47DD" w:rsidRDefault="00AC47DD" w:rsidP="00AC47DD">
            <w:pPr>
              <w:jc w:val="center"/>
              <w:rPr>
                <w:rFonts w:cs="Arial"/>
                <w:b/>
                <w:bCs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Domaine de tension des ouvrages</w:t>
            </w:r>
          </w:p>
        </w:tc>
        <w:tc>
          <w:tcPr>
            <w:tcW w:w="4678" w:type="dxa"/>
          </w:tcPr>
          <w:p w14:paraId="6E3FD29D" w14:textId="77777777" w:rsidR="00AC47DD" w:rsidRPr="00AC47DD" w:rsidRDefault="00AC47DD" w:rsidP="00AC47DD">
            <w:pPr>
              <w:spacing w:before="60"/>
              <w:jc w:val="center"/>
              <w:rPr>
                <w:rFonts w:cs="Arial"/>
                <w:b/>
                <w:bCs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2</w:t>
            </w:r>
            <w:r w:rsidRPr="00AC47DD">
              <w:rPr>
                <w:rFonts w:cs="Arial"/>
                <w:b/>
                <w:bCs/>
                <w:szCs w:val="22"/>
                <w:vertAlign w:val="superscript"/>
              </w:rPr>
              <w:t>ème</w:t>
            </w:r>
            <w:r w:rsidRPr="00AC47DD">
              <w:rPr>
                <w:rFonts w:cs="Arial"/>
                <w:b/>
                <w:bCs/>
                <w:szCs w:val="22"/>
              </w:rPr>
              <w:t xml:space="preserve"> caractère</w:t>
            </w:r>
          </w:p>
          <w:p w14:paraId="217FCE64" w14:textId="77777777" w:rsidR="00AC47DD" w:rsidRPr="00AC47DD" w:rsidRDefault="00AC47DD" w:rsidP="00AC47DD">
            <w:pPr>
              <w:jc w:val="center"/>
              <w:rPr>
                <w:rFonts w:cs="Arial"/>
                <w:b/>
                <w:bCs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Type d’opération</w:t>
            </w:r>
          </w:p>
        </w:tc>
        <w:tc>
          <w:tcPr>
            <w:tcW w:w="2551" w:type="dxa"/>
          </w:tcPr>
          <w:p w14:paraId="3F1DA7D2" w14:textId="77777777" w:rsidR="00AC47DD" w:rsidRPr="00AC47DD" w:rsidRDefault="00AC47DD" w:rsidP="00AC47DD">
            <w:pPr>
              <w:spacing w:before="60"/>
              <w:jc w:val="center"/>
              <w:rPr>
                <w:rFonts w:cs="Arial"/>
                <w:b/>
                <w:bCs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3</w:t>
            </w:r>
            <w:r w:rsidRPr="00AC47DD">
              <w:rPr>
                <w:rFonts w:cs="Arial"/>
                <w:b/>
                <w:bCs/>
                <w:szCs w:val="22"/>
                <w:vertAlign w:val="superscript"/>
              </w:rPr>
              <w:t>ème</w:t>
            </w:r>
            <w:r w:rsidRPr="00AC47DD">
              <w:rPr>
                <w:rFonts w:cs="Arial"/>
                <w:b/>
                <w:bCs/>
                <w:szCs w:val="22"/>
              </w:rPr>
              <w:t xml:space="preserve"> caractère</w:t>
            </w:r>
          </w:p>
          <w:p w14:paraId="6FBC06CB" w14:textId="77777777" w:rsidR="00AC47DD" w:rsidRPr="00AC47DD" w:rsidRDefault="00AC47DD" w:rsidP="00AC47DD">
            <w:pPr>
              <w:spacing w:before="60"/>
              <w:jc w:val="center"/>
              <w:rPr>
                <w:rFonts w:cs="Arial"/>
                <w:b/>
                <w:bCs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Nature des opérations</w:t>
            </w:r>
          </w:p>
        </w:tc>
        <w:tc>
          <w:tcPr>
            <w:tcW w:w="1311" w:type="dxa"/>
          </w:tcPr>
          <w:p w14:paraId="1B5D7BFB" w14:textId="77777777" w:rsidR="00AC47DD" w:rsidRPr="00AC47DD" w:rsidRDefault="00AC47DD" w:rsidP="00AC47DD">
            <w:pPr>
              <w:jc w:val="center"/>
              <w:rPr>
                <w:rFonts w:cs="Arial"/>
                <w:b/>
                <w:bCs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Attributs</w:t>
            </w:r>
          </w:p>
        </w:tc>
      </w:tr>
      <w:tr w:rsidR="00AC47DD" w:rsidRPr="00AC47DD" w14:paraId="3CB4407A" w14:textId="77777777" w:rsidTr="00845F3D">
        <w:tc>
          <w:tcPr>
            <w:tcW w:w="1488" w:type="dxa"/>
          </w:tcPr>
          <w:p w14:paraId="3A453F46" w14:textId="77777777" w:rsidR="00AC47DD" w:rsidRPr="00AC47DD" w:rsidRDefault="00AC47DD" w:rsidP="00AC47DD">
            <w:pPr>
              <w:pStyle w:val="Titre5"/>
              <w:spacing w:line="276" w:lineRule="auto"/>
              <w:jc w:val="left"/>
              <w:rPr>
                <w:rFonts w:ascii="Arial" w:hAnsi="Arial"/>
                <w:b w:val="0"/>
                <w:bCs w:val="0"/>
                <w:sz w:val="22"/>
                <w:szCs w:val="22"/>
              </w:rPr>
            </w:pPr>
            <w:r w:rsidRPr="00AC47DD">
              <w:rPr>
                <w:rFonts w:ascii="Arial" w:hAnsi="Arial"/>
                <w:sz w:val="22"/>
                <w:szCs w:val="22"/>
              </w:rPr>
              <w:t>B </w:t>
            </w:r>
            <w:r w:rsidRPr="00AC47DD">
              <w:rPr>
                <w:rFonts w:ascii="Arial" w:hAnsi="Arial"/>
                <w:b w:val="0"/>
                <w:bCs w:val="0"/>
                <w:sz w:val="22"/>
                <w:szCs w:val="22"/>
              </w:rPr>
              <w:t>: basse tension (BT)</w:t>
            </w:r>
          </w:p>
          <w:p w14:paraId="0D992E49" w14:textId="77777777" w:rsidR="00AC47DD" w:rsidRPr="00AC47DD" w:rsidRDefault="00AC47DD" w:rsidP="00AC47DD">
            <w:pPr>
              <w:spacing w:before="60" w:line="276" w:lineRule="auto"/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H </w:t>
            </w:r>
            <w:r w:rsidRPr="00AC47DD">
              <w:rPr>
                <w:rFonts w:cs="Arial"/>
                <w:szCs w:val="22"/>
              </w:rPr>
              <w:t>: haute tension (HT)</w:t>
            </w:r>
          </w:p>
        </w:tc>
        <w:tc>
          <w:tcPr>
            <w:tcW w:w="4678" w:type="dxa"/>
          </w:tcPr>
          <w:p w14:paraId="48914F6E" w14:textId="75D9EFBF" w:rsidR="00AC47DD" w:rsidRDefault="00AC47DD" w:rsidP="00AC47DD">
            <w:pPr>
              <w:spacing w:line="276" w:lineRule="auto"/>
              <w:rPr>
                <w:rFonts w:cs="Arial"/>
                <w:bCs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0 :</w:t>
            </w:r>
            <w:r w:rsidRPr="00AC47DD">
              <w:rPr>
                <w:rFonts w:cs="Arial"/>
                <w:bCs/>
                <w:szCs w:val="22"/>
              </w:rPr>
              <w:t xml:space="preserve"> travaux d’ordre non électrique</w:t>
            </w:r>
          </w:p>
          <w:p w14:paraId="09A10F8C" w14:textId="77777777" w:rsidR="00AC47DD" w:rsidRPr="00AC47DD" w:rsidRDefault="00AC47DD" w:rsidP="00AC47DD">
            <w:pPr>
              <w:spacing w:line="276" w:lineRule="auto"/>
              <w:rPr>
                <w:rFonts w:cs="Arial"/>
                <w:bCs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1</w:t>
            </w:r>
            <w:r w:rsidRPr="00AC47DD">
              <w:rPr>
                <w:rFonts w:cs="Arial"/>
                <w:bCs/>
                <w:szCs w:val="22"/>
              </w:rPr>
              <w:t> : exécutant opération d’ordre électrique</w:t>
            </w:r>
          </w:p>
          <w:p w14:paraId="02DE2682" w14:textId="77777777" w:rsidR="00AC47DD" w:rsidRPr="00AC47DD" w:rsidRDefault="00AC47DD" w:rsidP="00AC47DD">
            <w:pPr>
              <w:spacing w:line="276" w:lineRule="auto"/>
              <w:rPr>
                <w:rFonts w:cs="Arial"/>
                <w:bCs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2</w:t>
            </w:r>
            <w:r w:rsidRPr="00AC47DD">
              <w:rPr>
                <w:rFonts w:cs="Arial"/>
                <w:bCs/>
                <w:szCs w:val="22"/>
              </w:rPr>
              <w:t> : chargé de travaux</w:t>
            </w:r>
          </w:p>
          <w:p w14:paraId="1F7808FE" w14:textId="77777777" w:rsidR="00AC47DD" w:rsidRPr="00AC47DD" w:rsidRDefault="00AC47DD" w:rsidP="00AC47DD">
            <w:pPr>
              <w:spacing w:line="276" w:lineRule="auto"/>
              <w:rPr>
                <w:rFonts w:cs="Arial"/>
                <w:bCs/>
                <w:szCs w:val="22"/>
              </w:rPr>
            </w:pPr>
          </w:p>
          <w:p w14:paraId="5AFDC1DB" w14:textId="77777777" w:rsidR="00AC47DD" w:rsidRDefault="00AC47DD" w:rsidP="00AC47DD">
            <w:pPr>
              <w:spacing w:line="276" w:lineRule="auto"/>
              <w:rPr>
                <w:rFonts w:cs="Arial"/>
                <w:bCs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C </w:t>
            </w:r>
            <w:r w:rsidRPr="00AC47DD">
              <w:rPr>
                <w:rFonts w:cs="Arial"/>
                <w:bCs/>
                <w:szCs w:val="22"/>
              </w:rPr>
              <w:t>: consignation</w:t>
            </w:r>
          </w:p>
          <w:p w14:paraId="5402C746" w14:textId="77777777" w:rsidR="00AC47DD" w:rsidRPr="00AC47DD" w:rsidRDefault="00AC47DD" w:rsidP="00AC47DD">
            <w:pPr>
              <w:spacing w:line="276" w:lineRule="auto"/>
              <w:rPr>
                <w:rFonts w:cs="Arial"/>
                <w:bCs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R </w:t>
            </w:r>
            <w:r w:rsidRPr="00AC47DD">
              <w:rPr>
                <w:rFonts w:cs="Arial"/>
                <w:bCs/>
                <w:szCs w:val="22"/>
              </w:rPr>
              <w:t>: intervention BT général (d’entretien et de dépannage)</w:t>
            </w:r>
          </w:p>
          <w:p w14:paraId="09A3A4AC" w14:textId="77777777" w:rsidR="00AC47DD" w:rsidRPr="00AC47DD" w:rsidRDefault="00AC47DD" w:rsidP="00AC47DD">
            <w:pPr>
              <w:spacing w:line="276" w:lineRule="auto"/>
              <w:rPr>
                <w:rFonts w:cs="Arial"/>
                <w:bCs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S</w:t>
            </w:r>
            <w:r w:rsidRPr="00AC47DD">
              <w:rPr>
                <w:rFonts w:cs="Arial"/>
                <w:bCs/>
                <w:szCs w:val="22"/>
              </w:rPr>
              <w:t xml:space="preserve"> : intervention BT élémentaire (de remplacement et de raccordement) </w:t>
            </w:r>
          </w:p>
          <w:p w14:paraId="65F0FE99" w14:textId="77777777" w:rsidR="00AC47DD" w:rsidRPr="00AC47DD" w:rsidRDefault="00AC47DD" w:rsidP="00AC47DD">
            <w:pPr>
              <w:spacing w:line="276" w:lineRule="auto"/>
              <w:rPr>
                <w:rFonts w:cs="Arial"/>
                <w:bCs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E</w:t>
            </w:r>
            <w:r w:rsidRPr="00AC47DD">
              <w:rPr>
                <w:rFonts w:cs="Arial"/>
                <w:bCs/>
                <w:szCs w:val="22"/>
              </w:rPr>
              <w:t> : opérations spécifiques</w:t>
            </w:r>
          </w:p>
          <w:p w14:paraId="6CE2C5E2" w14:textId="77777777" w:rsidR="00AC47DD" w:rsidRDefault="00AC47DD" w:rsidP="00AC47DD">
            <w:pPr>
              <w:spacing w:line="276" w:lineRule="auto"/>
              <w:rPr>
                <w:rFonts w:cs="Arial"/>
                <w:bCs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P</w:t>
            </w:r>
            <w:r w:rsidRPr="00AC47DD">
              <w:rPr>
                <w:rFonts w:cs="Arial"/>
                <w:bCs/>
                <w:szCs w:val="22"/>
              </w:rPr>
              <w:t> : opérations sur les installations photovoltaïques</w:t>
            </w:r>
          </w:p>
          <w:p w14:paraId="6964228C" w14:textId="3CD9FCE7" w:rsidR="0081596F" w:rsidRPr="0081596F" w:rsidRDefault="0081596F" w:rsidP="0081596F">
            <w:pPr>
              <w:shd w:val="clear" w:color="auto" w:fill="FFFFFF" w:themeFill="background1"/>
              <w:spacing w:line="276" w:lineRule="auto"/>
              <w:rPr>
                <w:rFonts w:cs="Arial"/>
                <w:bCs/>
                <w:szCs w:val="22"/>
              </w:rPr>
            </w:pPr>
            <w:r w:rsidRPr="002B3124">
              <w:rPr>
                <w:rFonts w:cs="Arial"/>
                <w:b/>
                <w:szCs w:val="22"/>
              </w:rPr>
              <w:t>F</w:t>
            </w:r>
            <w:r>
              <w:rPr>
                <w:rFonts w:cs="Arial"/>
                <w:bCs/>
                <w:szCs w:val="22"/>
              </w:rPr>
              <w:t> : travaux en fouilles dans l’environnement des canalisations isolées pour exécutant ou chargé de chantier</w:t>
            </w:r>
          </w:p>
        </w:tc>
        <w:tc>
          <w:tcPr>
            <w:tcW w:w="2551" w:type="dxa"/>
          </w:tcPr>
          <w:p w14:paraId="418E5570" w14:textId="77777777" w:rsidR="00AC47DD" w:rsidRPr="00AC47DD" w:rsidRDefault="00AC47DD" w:rsidP="00AC47DD">
            <w:pPr>
              <w:spacing w:before="60" w:line="276" w:lineRule="auto"/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T</w:t>
            </w:r>
            <w:r w:rsidRPr="00AC47DD">
              <w:rPr>
                <w:rFonts w:cs="Arial"/>
                <w:szCs w:val="22"/>
              </w:rPr>
              <w:t> : travaux sous tension</w:t>
            </w:r>
          </w:p>
          <w:p w14:paraId="0C7077D7" w14:textId="77777777" w:rsidR="00AC47DD" w:rsidRPr="00AC47DD" w:rsidRDefault="00AC47DD" w:rsidP="00AC47DD">
            <w:pPr>
              <w:spacing w:before="60" w:line="276" w:lineRule="auto"/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V</w:t>
            </w:r>
            <w:r w:rsidRPr="00AC47DD">
              <w:rPr>
                <w:rFonts w:cs="Arial"/>
                <w:szCs w:val="22"/>
              </w:rPr>
              <w:t> : travaux au voisinage de pièces nues sous tension</w:t>
            </w:r>
          </w:p>
          <w:p w14:paraId="51B237E4" w14:textId="77777777" w:rsidR="00AC47DD" w:rsidRPr="00AC47DD" w:rsidRDefault="00AC47DD" w:rsidP="00AC47DD">
            <w:pPr>
              <w:spacing w:line="276" w:lineRule="auto"/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N</w:t>
            </w:r>
            <w:r w:rsidRPr="00AC47DD">
              <w:rPr>
                <w:rFonts w:cs="Arial"/>
                <w:szCs w:val="22"/>
              </w:rPr>
              <w:t xml:space="preserve"> : travaux de nettoyage sous tension </w:t>
            </w:r>
          </w:p>
          <w:p w14:paraId="3D16F5ED" w14:textId="77777777" w:rsidR="00AC47DD" w:rsidRPr="00AC47DD" w:rsidRDefault="00AC47DD" w:rsidP="00AC47DD">
            <w:pPr>
              <w:spacing w:line="276" w:lineRule="auto"/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szCs w:val="22"/>
              </w:rPr>
              <w:t>X</w:t>
            </w:r>
            <w:r w:rsidRPr="00AC47DD">
              <w:rPr>
                <w:rFonts w:cs="Arial"/>
                <w:szCs w:val="22"/>
              </w:rPr>
              <w:t> : spéciale</w:t>
            </w:r>
          </w:p>
        </w:tc>
        <w:tc>
          <w:tcPr>
            <w:tcW w:w="1311" w:type="dxa"/>
          </w:tcPr>
          <w:p w14:paraId="34E5659B" w14:textId="77777777" w:rsidR="00AC47DD" w:rsidRPr="00AC47DD" w:rsidRDefault="00AC47DD" w:rsidP="00AC47DD">
            <w:pPr>
              <w:spacing w:line="276" w:lineRule="auto"/>
              <w:rPr>
                <w:rFonts w:cs="Arial"/>
                <w:szCs w:val="22"/>
              </w:rPr>
            </w:pPr>
            <w:r w:rsidRPr="00AC47DD">
              <w:rPr>
                <w:rFonts w:cs="Arial"/>
                <w:szCs w:val="22"/>
              </w:rPr>
              <w:t>Essai</w:t>
            </w:r>
          </w:p>
          <w:p w14:paraId="5F77C359" w14:textId="77777777" w:rsidR="00AC47DD" w:rsidRPr="00AC47DD" w:rsidRDefault="00AC47DD" w:rsidP="00AC47DD">
            <w:pPr>
              <w:spacing w:line="276" w:lineRule="auto"/>
              <w:rPr>
                <w:rFonts w:cs="Arial"/>
                <w:szCs w:val="22"/>
              </w:rPr>
            </w:pPr>
            <w:r w:rsidRPr="00AC47DD">
              <w:rPr>
                <w:rFonts w:cs="Arial"/>
                <w:szCs w:val="22"/>
              </w:rPr>
              <w:t>Vérification</w:t>
            </w:r>
          </w:p>
          <w:p w14:paraId="108E1795" w14:textId="77777777" w:rsidR="00AC47DD" w:rsidRPr="00AC47DD" w:rsidRDefault="00AC47DD" w:rsidP="00AC47DD">
            <w:pPr>
              <w:spacing w:line="276" w:lineRule="auto"/>
              <w:rPr>
                <w:rFonts w:cs="Arial"/>
                <w:szCs w:val="22"/>
              </w:rPr>
            </w:pPr>
            <w:r w:rsidRPr="00AC47DD">
              <w:rPr>
                <w:rFonts w:cs="Arial"/>
                <w:szCs w:val="22"/>
              </w:rPr>
              <w:t>Mesurage</w:t>
            </w:r>
          </w:p>
          <w:p w14:paraId="362B7856" w14:textId="77777777" w:rsidR="00AC47DD" w:rsidRPr="00AC47DD" w:rsidRDefault="00AC47DD" w:rsidP="00AC47DD">
            <w:pPr>
              <w:spacing w:line="276" w:lineRule="auto"/>
              <w:rPr>
                <w:rFonts w:cs="Arial"/>
                <w:szCs w:val="22"/>
              </w:rPr>
            </w:pPr>
            <w:r w:rsidRPr="00AC47DD">
              <w:rPr>
                <w:rFonts w:cs="Arial"/>
                <w:szCs w:val="22"/>
              </w:rPr>
              <w:t>Manœuvre</w:t>
            </w:r>
          </w:p>
        </w:tc>
      </w:tr>
    </w:tbl>
    <w:p w14:paraId="6A1A5BDD" w14:textId="77777777" w:rsidR="00AC47DD" w:rsidRPr="00AC47DD" w:rsidRDefault="00AC47DD" w:rsidP="00AC47DD">
      <w:pPr>
        <w:spacing w:before="60"/>
        <w:jc w:val="both"/>
        <w:rPr>
          <w:rFonts w:cs="Arial"/>
          <w:b/>
          <w:bCs/>
          <w:szCs w:val="22"/>
        </w:rPr>
      </w:pPr>
    </w:p>
    <w:p w14:paraId="10431B6F" w14:textId="77777777" w:rsidR="00AC47DD" w:rsidRPr="00AC47DD" w:rsidRDefault="00AC47DD" w:rsidP="00AC47DD">
      <w:pPr>
        <w:spacing w:before="60"/>
        <w:jc w:val="both"/>
        <w:rPr>
          <w:rFonts w:cs="Arial"/>
          <w:b/>
          <w:bCs/>
          <w:szCs w:val="22"/>
        </w:rPr>
      </w:pPr>
      <w:r w:rsidRPr="00AC47DD">
        <w:rPr>
          <w:rFonts w:cs="Arial"/>
          <w:b/>
          <w:bCs/>
          <w:szCs w:val="22"/>
        </w:rPr>
        <w:br w:type="page"/>
      </w:r>
    </w:p>
    <w:p w14:paraId="7980253F" w14:textId="77777777" w:rsidR="00AC47DD" w:rsidRPr="004447B4" w:rsidRDefault="00AC47DD" w:rsidP="00AC47DD">
      <w:pPr>
        <w:spacing w:before="60"/>
        <w:jc w:val="both"/>
        <w:rPr>
          <w:rFonts w:cs="Arial"/>
          <w:b/>
          <w:bCs/>
          <w:sz w:val="24"/>
          <w:szCs w:val="22"/>
        </w:rPr>
      </w:pPr>
      <w:r w:rsidRPr="004447B4">
        <w:rPr>
          <w:rFonts w:cs="Arial"/>
          <w:b/>
          <w:bCs/>
          <w:sz w:val="24"/>
          <w:szCs w:val="22"/>
        </w:rPr>
        <w:lastRenderedPageBreak/>
        <w:t>Tableau des habilitations :</w:t>
      </w:r>
    </w:p>
    <w:p w14:paraId="4421DD5E" w14:textId="5D73047F" w:rsidR="00AC47DD" w:rsidRPr="00AC47DD" w:rsidRDefault="00AC47DD" w:rsidP="00AC47DD">
      <w:pPr>
        <w:spacing w:before="60"/>
        <w:jc w:val="both"/>
        <w:rPr>
          <w:rFonts w:cs="Arial"/>
          <w:noProof/>
          <w:szCs w:val="22"/>
        </w:rPr>
      </w:pPr>
    </w:p>
    <w:tbl>
      <w:tblPr>
        <w:tblStyle w:val="Grilledutableau"/>
        <w:tblpPr w:leftFromText="141" w:rightFromText="141" w:vertAnchor="page" w:horzAnchor="margin" w:tblpXSpec="center" w:tblpY="2029"/>
        <w:tblW w:w="11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1074"/>
        <w:gridCol w:w="995"/>
        <w:gridCol w:w="996"/>
        <w:gridCol w:w="997"/>
        <w:gridCol w:w="1197"/>
        <w:gridCol w:w="1275"/>
        <w:gridCol w:w="1276"/>
        <w:gridCol w:w="1418"/>
        <w:gridCol w:w="1134"/>
      </w:tblGrid>
      <w:tr w:rsidR="00271C2A" w14:paraId="67FD735C" w14:textId="77777777" w:rsidTr="00271C2A">
        <w:trPr>
          <w:trHeight w:val="293"/>
        </w:trPr>
        <w:tc>
          <w:tcPr>
            <w:tcW w:w="842" w:type="dxa"/>
            <w:vMerge w:val="restart"/>
            <w:shd w:val="clear" w:color="auto" w:fill="B6DDE8" w:themeFill="accent5" w:themeFillTint="66"/>
          </w:tcPr>
          <w:p w14:paraId="02C4250F" w14:textId="77777777" w:rsidR="00271C2A" w:rsidRPr="00BB41A5" w:rsidRDefault="00271C2A" w:rsidP="00B127BA">
            <w:pPr>
              <w:rPr>
                <w:rFonts w:ascii="Aptos Black" w:hAnsi="Aptos Black"/>
                <w:sz w:val="16"/>
                <w:szCs w:val="16"/>
              </w:rPr>
            </w:pPr>
          </w:p>
          <w:p w14:paraId="39CE6CFE" w14:textId="77777777" w:rsidR="00271C2A" w:rsidRPr="00BB41A5" w:rsidRDefault="00271C2A" w:rsidP="00B127BA">
            <w:pPr>
              <w:rPr>
                <w:rFonts w:ascii="Aptos Black" w:hAnsi="Aptos Black"/>
                <w:sz w:val="16"/>
                <w:szCs w:val="16"/>
              </w:rPr>
            </w:pPr>
          </w:p>
        </w:tc>
        <w:tc>
          <w:tcPr>
            <w:tcW w:w="1074" w:type="dxa"/>
            <w:vMerge w:val="restart"/>
            <w:shd w:val="clear" w:color="auto" w:fill="B6DDE8" w:themeFill="accent5" w:themeFillTint="66"/>
          </w:tcPr>
          <w:p w14:paraId="3F381D20" w14:textId="77777777" w:rsidR="00271C2A" w:rsidRPr="00432879" w:rsidRDefault="00271C2A" w:rsidP="00B127BA">
            <w:pPr>
              <w:jc w:val="center"/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Domaine de tension</w:t>
            </w:r>
          </w:p>
        </w:tc>
        <w:tc>
          <w:tcPr>
            <w:tcW w:w="995" w:type="dxa"/>
            <w:vMerge w:val="restart"/>
            <w:shd w:val="clear" w:color="auto" w:fill="B6DDE8" w:themeFill="accent5" w:themeFillTint="66"/>
          </w:tcPr>
          <w:p w14:paraId="66C21EBA" w14:textId="77777777" w:rsidR="00271C2A" w:rsidRPr="00432879" w:rsidRDefault="00271C2A" w:rsidP="00B127BA">
            <w:pPr>
              <w:jc w:val="center"/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 xml:space="preserve">Opération d’ordre non électrique </w:t>
            </w:r>
            <w:r w:rsidRPr="00122ADB">
              <w:rPr>
                <w:rFonts w:ascii="Aptos Black" w:hAnsi="Aptos Black"/>
                <w:color w:val="000000" w:themeColor="text1"/>
                <w:sz w:val="18"/>
                <w:szCs w:val="18"/>
              </w:rPr>
              <w:t>(0)</w:t>
            </w:r>
          </w:p>
        </w:tc>
        <w:tc>
          <w:tcPr>
            <w:tcW w:w="996" w:type="dxa"/>
            <w:shd w:val="clear" w:color="auto" w:fill="B6DDE8" w:themeFill="accent5" w:themeFillTint="66"/>
          </w:tcPr>
          <w:p w14:paraId="4021B810" w14:textId="77777777" w:rsidR="00271C2A" w:rsidRPr="00432879" w:rsidRDefault="00271C2A" w:rsidP="00B127BA">
            <w:pPr>
              <w:jc w:val="center"/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Travaux d’ordre électrique</w:t>
            </w:r>
          </w:p>
        </w:tc>
        <w:tc>
          <w:tcPr>
            <w:tcW w:w="997" w:type="dxa"/>
            <w:shd w:val="clear" w:color="auto" w:fill="B6DDE8" w:themeFill="accent5" w:themeFillTint="66"/>
          </w:tcPr>
          <w:p w14:paraId="689F0644" w14:textId="77777777" w:rsidR="00271C2A" w:rsidRPr="00432879" w:rsidRDefault="00271C2A" w:rsidP="00B127BA">
            <w:pPr>
              <w:jc w:val="center"/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Travaux d’ordre électrique</w:t>
            </w:r>
          </w:p>
        </w:tc>
        <w:tc>
          <w:tcPr>
            <w:tcW w:w="6300" w:type="dxa"/>
            <w:gridSpan w:val="5"/>
            <w:shd w:val="clear" w:color="auto" w:fill="B6DDE8" w:themeFill="accent5" w:themeFillTint="66"/>
            <w:vAlign w:val="center"/>
          </w:tcPr>
          <w:p w14:paraId="37C05158" w14:textId="77777777" w:rsidR="00271C2A" w:rsidRPr="00432879" w:rsidRDefault="00271C2A" w:rsidP="00B127BA">
            <w:pPr>
              <w:jc w:val="center"/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Autres opérations</w:t>
            </w:r>
          </w:p>
        </w:tc>
      </w:tr>
      <w:tr w:rsidR="00271C2A" w14:paraId="508858E4" w14:textId="77777777" w:rsidTr="00271C2A">
        <w:trPr>
          <w:cantSplit/>
          <w:trHeight w:val="567"/>
        </w:trPr>
        <w:tc>
          <w:tcPr>
            <w:tcW w:w="842" w:type="dxa"/>
            <w:vMerge/>
          </w:tcPr>
          <w:p w14:paraId="013F7AD3" w14:textId="77777777" w:rsidR="00271C2A" w:rsidRPr="00BB41A5" w:rsidRDefault="00271C2A" w:rsidP="00B127BA">
            <w:pPr>
              <w:rPr>
                <w:rFonts w:ascii="Aptos Black" w:hAnsi="Aptos Black"/>
                <w:sz w:val="16"/>
                <w:szCs w:val="16"/>
              </w:rPr>
            </w:pPr>
          </w:p>
        </w:tc>
        <w:tc>
          <w:tcPr>
            <w:tcW w:w="1074" w:type="dxa"/>
            <w:vMerge/>
          </w:tcPr>
          <w:p w14:paraId="7B57A16D" w14:textId="77777777" w:rsidR="00271C2A" w:rsidRPr="00432879" w:rsidRDefault="00271C2A" w:rsidP="00B127BA">
            <w:pPr>
              <w:jc w:val="center"/>
              <w:rPr>
                <w:rFonts w:ascii="Aptos Black" w:hAnsi="Aptos Black"/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14:paraId="6BD8DC51" w14:textId="77777777" w:rsidR="00271C2A" w:rsidRPr="00432879" w:rsidRDefault="00271C2A" w:rsidP="00B127BA">
            <w:pPr>
              <w:jc w:val="center"/>
              <w:rPr>
                <w:rFonts w:ascii="Aptos Black" w:hAnsi="Aptos Black"/>
                <w:sz w:val="18"/>
                <w:szCs w:val="18"/>
              </w:rPr>
            </w:pPr>
          </w:p>
        </w:tc>
        <w:tc>
          <w:tcPr>
            <w:tcW w:w="996" w:type="dxa"/>
            <w:shd w:val="clear" w:color="auto" w:fill="DAEEF3" w:themeFill="accent5" w:themeFillTint="33"/>
          </w:tcPr>
          <w:p w14:paraId="7988EF42" w14:textId="77777777" w:rsidR="00271C2A" w:rsidRPr="00432879" w:rsidRDefault="00271C2A" w:rsidP="00B127BA">
            <w:pPr>
              <w:jc w:val="center"/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Exécutant</w:t>
            </w:r>
          </w:p>
        </w:tc>
        <w:tc>
          <w:tcPr>
            <w:tcW w:w="997" w:type="dxa"/>
            <w:shd w:val="clear" w:color="auto" w:fill="DAEEF3" w:themeFill="accent5" w:themeFillTint="33"/>
          </w:tcPr>
          <w:p w14:paraId="154F9D1B" w14:textId="77777777" w:rsidR="00271C2A" w:rsidRPr="00432879" w:rsidRDefault="00271C2A" w:rsidP="00B127BA">
            <w:pPr>
              <w:jc w:val="center"/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Chargé de travaux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2A4ADE77" w14:textId="77777777" w:rsidR="00271C2A" w:rsidRPr="00432879" w:rsidRDefault="00271C2A" w:rsidP="00B127BA">
            <w:pPr>
              <w:jc w:val="center"/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Chargé de consignation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154543EA" w14:textId="77777777" w:rsidR="00271C2A" w:rsidRPr="00432879" w:rsidRDefault="00271C2A" w:rsidP="00B127BA">
            <w:pPr>
              <w:jc w:val="center"/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Chargé d’intervention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1D4B22D4" w14:textId="77777777" w:rsidR="00271C2A" w:rsidRPr="00432879" w:rsidRDefault="00271C2A" w:rsidP="00B127BA">
            <w:pPr>
              <w:jc w:val="center"/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Chargé d’opération spécifique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6683E90B" w14:textId="77777777" w:rsidR="00271C2A" w:rsidRPr="00432879" w:rsidRDefault="00271C2A" w:rsidP="00B127BA">
            <w:pPr>
              <w:jc w:val="center"/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Chargé d’opérations élémentaires chaîne photovoltaïque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6D903684" w14:textId="77777777" w:rsidR="00271C2A" w:rsidRPr="00432879" w:rsidRDefault="00271C2A" w:rsidP="00B127BA">
            <w:pPr>
              <w:jc w:val="center"/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 xml:space="preserve">Spéciales </w:t>
            </w:r>
            <w:r w:rsidRPr="000A482F">
              <w:rPr>
                <w:rFonts w:ascii="Aptos Black" w:hAnsi="Aptos Black"/>
                <w:color w:val="C00000"/>
                <w:sz w:val="18"/>
                <w:szCs w:val="18"/>
              </w:rPr>
              <w:t>(7)</w:t>
            </w:r>
          </w:p>
        </w:tc>
      </w:tr>
      <w:tr w:rsidR="00271C2A" w14:paraId="4D6947FD" w14:textId="77777777" w:rsidTr="00271C2A">
        <w:trPr>
          <w:trHeight w:val="131"/>
        </w:trPr>
        <w:tc>
          <w:tcPr>
            <w:tcW w:w="842" w:type="dxa"/>
            <w:vMerge w:val="restart"/>
            <w:shd w:val="clear" w:color="auto" w:fill="C6D9F1" w:themeFill="text2" w:themeFillTint="33"/>
          </w:tcPr>
          <w:p w14:paraId="19C7153F" w14:textId="77777777" w:rsidR="00271C2A" w:rsidRPr="00432879" w:rsidRDefault="00271C2A" w:rsidP="00B127BA">
            <w:pPr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Hors tension</w:t>
            </w:r>
          </w:p>
        </w:tc>
        <w:tc>
          <w:tcPr>
            <w:tcW w:w="1074" w:type="dxa"/>
            <w:shd w:val="clear" w:color="auto" w:fill="C6D9F1" w:themeFill="text2" w:themeFillTint="33"/>
          </w:tcPr>
          <w:p w14:paraId="0586D361" w14:textId="77777777" w:rsidR="00271C2A" w:rsidRPr="00432879" w:rsidRDefault="00271C2A" w:rsidP="00B127BA">
            <w:pPr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BT</w:t>
            </w:r>
          </w:p>
        </w:tc>
        <w:tc>
          <w:tcPr>
            <w:tcW w:w="995" w:type="dxa"/>
            <w:shd w:val="clear" w:color="auto" w:fill="C6D9F1" w:themeFill="text2" w:themeFillTint="33"/>
          </w:tcPr>
          <w:p w14:paraId="2067DA46" w14:textId="77777777" w:rsidR="00271C2A" w:rsidRPr="00122ADB" w:rsidRDefault="00271C2A" w:rsidP="00B127BA">
            <w:pPr>
              <w:rPr>
                <w:rFonts w:ascii="Aptos" w:hAnsi="Aptos"/>
                <w:sz w:val="16"/>
                <w:szCs w:val="16"/>
              </w:rPr>
            </w:pPr>
            <w:r w:rsidRPr="00122ADB">
              <w:rPr>
                <w:rFonts w:ascii="Aptos" w:hAnsi="Aptos"/>
                <w:sz w:val="16"/>
                <w:szCs w:val="16"/>
              </w:rPr>
              <w:t xml:space="preserve">BO </w:t>
            </w:r>
            <w:r w:rsidRPr="00C618A8">
              <w:rPr>
                <w:rFonts w:ascii="Aptos" w:hAnsi="Aptos"/>
                <w:color w:val="000000" w:themeColor="text1"/>
                <w:sz w:val="16"/>
                <w:szCs w:val="16"/>
              </w:rPr>
              <w:t>(1)</w:t>
            </w:r>
          </w:p>
        </w:tc>
        <w:tc>
          <w:tcPr>
            <w:tcW w:w="996" w:type="dxa"/>
            <w:shd w:val="clear" w:color="auto" w:fill="C6D9F1" w:themeFill="text2" w:themeFillTint="33"/>
          </w:tcPr>
          <w:p w14:paraId="4B2D8572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B1</w:t>
            </w:r>
          </w:p>
        </w:tc>
        <w:tc>
          <w:tcPr>
            <w:tcW w:w="997" w:type="dxa"/>
            <w:shd w:val="clear" w:color="auto" w:fill="C6D9F1" w:themeFill="text2" w:themeFillTint="33"/>
          </w:tcPr>
          <w:p w14:paraId="2C655456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B2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14:paraId="46612CA0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BC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14:paraId="18F9D79C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BR BS </w:t>
            </w:r>
            <w:r w:rsidRPr="000A482F">
              <w:rPr>
                <w:rFonts w:ascii="Aptos" w:hAnsi="Aptos"/>
                <w:color w:val="4F81BD" w:themeColor="accent1"/>
                <w:sz w:val="18"/>
                <w:szCs w:val="18"/>
              </w:rPr>
              <w:t>(3)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14:paraId="43D13B36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BE </w:t>
            </w:r>
            <w:r w:rsidRPr="000A482F">
              <w:rPr>
                <w:rFonts w:ascii="Aptos" w:hAnsi="Aptos"/>
                <w:color w:val="403152" w:themeColor="accent4" w:themeShade="80"/>
                <w:sz w:val="18"/>
                <w:szCs w:val="18"/>
              </w:rPr>
              <w:t>(5)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548DD4" w:themeFill="text2" w:themeFillTint="99"/>
          </w:tcPr>
          <w:p w14:paraId="4CD961A8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14:paraId="4A84381B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B1X B2X</w:t>
            </w:r>
          </w:p>
        </w:tc>
      </w:tr>
      <w:tr w:rsidR="00271C2A" w14:paraId="10EC966D" w14:textId="77777777" w:rsidTr="00271C2A">
        <w:trPr>
          <w:trHeight w:val="131"/>
        </w:trPr>
        <w:tc>
          <w:tcPr>
            <w:tcW w:w="842" w:type="dxa"/>
            <w:vMerge/>
            <w:shd w:val="clear" w:color="auto" w:fill="C6D9F1" w:themeFill="text2" w:themeFillTint="33"/>
          </w:tcPr>
          <w:p w14:paraId="5AFB8921" w14:textId="77777777" w:rsidR="00271C2A" w:rsidRPr="00432879" w:rsidRDefault="00271C2A" w:rsidP="00B127BA">
            <w:pPr>
              <w:rPr>
                <w:rFonts w:ascii="Aptos Black" w:hAnsi="Aptos Black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C6D9F1" w:themeFill="text2" w:themeFillTint="33"/>
          </w:tcPr>
          <w:p w14:paraId="7EC8971E" w14:textId="77777777" w:rsidR="00271C2A" w:rsidRPr="00432879" w:rsidRDefault="00271C2A" w:rsidP="00B127BA">
            <w:pPr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HT</w:t>
            </w:r>
          </w:p>
        </w:tc>
        <w:tc>
          <w:tcPr>
            <w:tcW w:w="995" w:type="dxa"/>
            <w:shd w:val="clear" w:color="auto" w:fill="C6D9F1" w:themeFill="text2" w:themeFillTint="33"/>
          </w:tcPr>
          <w:p w14:paraId="705A5BD2" w14:textId="77777777" w:rsidR="00271C2A" w:rsidRPr="00116E41" w:rsidRDefault="00271C2A" w:rsidP="00B127BA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HO </w:t>
            </w:r>
            <w:r w:rsidRPr="00C618A8">
              <w:rPr>
                <w:rFonts w:ascii="Aptos" w:hAnsi="Aptos"/>
                <w:color w:val="000000" w:themeColor="text1"/>
                <w:sz w:val="16"/>
                <w:szCs w:val="16"/>
              </w:rPr>
              <w:t>(1)</w:t>
            </w:r>
          </w:p>
        </w:tc>
        <w:tc>
          <w:tcPr>
            <w:tcW w:w="996" w:type="dxa"/>
            <w:shd w:val="clear" w:color="auto" w:fill="C6D9F1" w:themeFill="text2" w:themeFillTint="33"/>
          </w:tcPr>
          <w:p w14:paraId="5581864B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H1</w:t>
            </w:r>
          </w:p>
        </w:tc>
        <w:tc>
          <w:tcPr>
            <w:tcW w:w="997" w:type="dxa"/>
            <w:shd w:val="clear" w:color="auto" w:fill="C6D9F1" w:themeFill="text2" w:themeFillTint="33"/>
          </w:tcPr>
          <w:p w14:paraId="6509C096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H2</w:t>
            </w:r>
          </w:p>
        </w:tc>
        <w:tc>
          <w:tcPr>
            <w:tcW w:w="1197" w:type="dxa"/>
            <w:shd w:val="clear" w:color="auto" w:fill="C6D9F1" w:themeFill="text2" w:themeFillTint="33"/>
          </w:tcPr>
          <w:p w14:paraId="422E366C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HC</w:t>
            </w:r>
          </w:p>
        </w:tc>
        <w:tc>
          <w:tcPr>
            <w:tcW w:w="1275" w:type="dxa"/>
            <w:shd w:val="clear" w:color="auto" w:fill="548DD4" w:themeFill="text2" w:themeFillTint="99"/>
          </w:tcPr>
          <w:p w14:paraId="01EAB7B6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C6D9F1" w:themeFill="text2" w:themeFillTint="33"/>
          </w:tcPr>
          <w:p w14:paraId="249678DE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HE </w:t>
            </w:r>
            <w:r w:rsidRPr="000A482F">
              <w:rPr>
                <w:rFonts w:ascii="Aptos" w:hAnsi="Aptos"/>
                <w:color w:val="984806" w:themeColor="accent6" w:themeShade="80"/>
                <w:sz w:val="18"/>
                <w:szCs w:val="18"/>
              </w:rPr>
              <w:t xml:space="preserve">: </w:t>
            </w:r>
            <w:r w:rsidRPr="000A482F">
              <w:rPr>
                <w:rFonts w:ascii="Aptos" w:hAnsi="Aptos"/>
                <w:color w:val="403152" w:themeColor="accent4" w:themeShade="80"/>
                <w:sz w:val="18"/>
                <w:szCs w:val="18"/>
              </w:rPr>
              <w:t>(5)</w:t>
            </w:r>
          </w:p>
        </w:tc>
        <w:tc>
          <w:tcPr>
            <w:tcW w:w="1418" w:type="dxa"/>
            <w:shd w:val="clear" w:color="auto" w:fill="548DD4" w:themeFill="text2" w:themeFillTint="99"/>
          </w:tcPr>
          <w:p w14:paraId="3BA79586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C6D9F1" w:themeFill="text2" w:themeFillTint="33"/>
          </w:tcPr>
          <w:p w14:paraId="271FFAFD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H1X H2X</w:t>
            </w:r>
          </w:p>
        </w:tc>
      </w:tr>
      <w:tr w:rsidR="00271C2A" w14:paraId="66908F28" w14:textId="77777777" w:rsidTr="00271C2A">
        <w:trPr>
          <w:trHeight w:val="98"/>
        </w:trPr>
        <w:tc>
          <w:tcPr>
            <w:tcW w:w="842" w:type="dxa"/>
            <w:vMerge w:val="restart"/>
            <w:shd w:val="clear" w:color="auto" w:fill="C6D9F1" w:themeFill="text2" w:themeFillTint="33"/>
          </w:tcPr>
          <w:p w14:paraId="5F539742" w14:textId="77777777" w:rsidR="00271C2A" w:rsidRPr="00432879" w:rsidRDefault="00271C2A" w:rsidP="00B127BA">
            <w:pPr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Voisinage simple</w:t>
            </w:r>
          </w:p>
        </w:tc>
        <w:tc>
          <w:tcPr>
            <w:tcW w:w="1074" w:type="dxa"/>
            <w:shd w:val="clear" w:color="auto" w:fill="C6D9F1" w:themeFill="text2" w:themeFillTint="33"/>
          </w:tcPr>
          <w:p w14:paraId="24DE99A4" w14:textId="77777777" w:rsidR="00271C2A" w:rsidRPr="00432879" w:rsidRDefault="00271C2A" w:rsidP="00B127BA">
            <w:pPr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BT</w:t>
            </w:r>
          </w:p>
        </w:tc>
        <w:tc>
          <w:tcPr>
            <w:tcW w:w="995" w:type="dxa"/>
            <w:shd w:val="clear" w:color="auto" w:fill="C6D9F1" w:themeFill="text2" w:themeFillTint="33"/>
          </w:tcPr>
          <w:p w14:paraId="0AB8FA2E" w14:textId="77777777" w:rsidR="00271C2A" w:rsidRPr="00116E41" w:rsidRDefault="00271C2A" w:rsidP="00B127BA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BO </w:t>
            </w:r>
            <w:r w:rsidRPr="00AF2B8F">
              <w:rPr>
                <w:rFonts w:ascii="Aptos" w:hAnsi="Aptos"/>
                <w:color w:val="943634" w:themeColor="accent2" w:themeShade="BF"/>
                <w:sz w:val="16"/>
                <w:szCs w:val="16"/>
              </w:rPr>
              <w:t>(2)</w:t>
            </w:r>
          </w:p>
        </w:tc>
        <w:tc>
          <w:tcPr>
            <w:tcW w:w="996" w:type="dxa"/>
            <w:shd w:val="clear" w:color="auto" w:fill="C6D9F1" w:themeFill="text2" w:themeFillTint="33"/>
          </w:tcPr>
          <w:p w14:paraId="756262C4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B1</w:t>
            </w:r>
          </w:p>
        </w:tc>
        <w:tc>
          <w:tcPr>
            <w:tcW w:w="997" w:type="dxa"/>
            <w:shd w:val="clear" w:color="auto" w:fill="C6D9F1" w:themeFill="text2" w:themeFillTint="33"/>
          </w:tcPr>
          <w:p w14:paraId="5A73F1E9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B2</w:t>
            </w:r>
          </w:p>
        </w:tc>
        <w:tc>
          <w:tcPr>
            <w:tcW w:w="1197" w:type="dxa"/>
            <w:shd w:val="clear" w:color="auto" w:fill="C6D9F1" w:themeFill="text2" w:themeFillTint="33"/>
          </w:tcPr>
          <w:p w14:paraId="2D146976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BC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14:paraId="031EAA57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BR BS </w:t>
            </w:r>
            <w:r w:rsidRPr="000A482F">
              <w:rPr>
                <w:rFonts w:ascii="Aptos" w:hAnsi="Aptos"/>
                <w:color w:val="4F81BD" w:themeColor="accent1"/>
                <w:sz w:val="18"/>
                <w:szCs w:val="18"/>
              </w:rPr>
              <w:t>(3)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14:paraId="4A79703F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 xml:space="preserve">BE : </w:t>
            </w:r>
            <w:r w:rsidRPr="000A482F">
              <w:rPr>
                <w:rFonts w:ascii="Aptos" w:hAnsi="Aptos"/>
                <w:color w:val="403152" w:themeColor="accent4" w:themeShade="80"/>
                <w:sz w:val="18"/>
                <w:szCs w:val="18"/>
              </w:rPr>
              <w:t>(5)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14:paraId="2FD3F3E9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BP </w:t>
            </w:r>
            <w:r w:rsidRPr="000A482F">
              <w:rPr>
                <w:rFonts w:ascii="Aptos" w:hAnsi="Aptos"/>
                <w:color w:val="7030A0"/>
                <w:sz w:val="18"/>
                <w:szCs w:val="18"/>
              </w:rPr>
              <w:t>(6)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71410603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B1X B2X</w:t>
            </w:r>
          </w:p>
        </w:tc>
      </w:tr>
      <w:tr w:rsidR="00271C2A" w14:paraId="6A2BFE6A" w14:textId="77777777" w:rsidTr="00271C2A">
        <w:trPr>
          <w:trHeight w:val="98"/>
        </w:trPr>
        <w:tc>
          <w:tcPr>
            <w:tcW w:w="842" w:type="dxa"/>
            <w:vMerge/>
            <w:shd w:val="clear" w:color="auto" w:fill="C6D9F1" w:themeFill="text2" w:themeFillTint="33"/>
          </w:tcPr>
          <w:p w14:paraId="52D0EB4A" w14:textId="77777777" w:rsidR="00271C2A" w:rsidRPr="00432879" w:rsidRDefault="00271C2A" w:rsidP="00B127BA">
            <w:pPr>
              <w:rPr>
                <w:rFonts w:ascii="Aptos Black" w:hAnsi="Aptos Black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C6D9F1" w:themeFill="text2" w:themeFillTint="33"/>
          </w:tcPr>
          <w:p w14:paraId="33DF5618" w14:textId="77777777" w:rsidR="00271C2A" w:rsidRPr="00432879" w:rsidRDefault="00271C2A" w:rsidP="00B127BA">
            <w:pPr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HT</w:t>
            </w:r>
          </w:p>
        </w:tc>
        <w:tc>
          <w:tcPr>
            <w:tcW w:w="995" w:type="dxa"/>
            <w:shd w:val="clear" w:color="auto" w:fill="C6D9F1" w:themeFill="text2" w:themeFillTint="33"/>
          </w:tcPr>
          <w:p w14:paraId="19F692E4" w14:textId="77777777" w:rsidR="00271C2A" w:rsidRPr="00116E41" w:rsidRDefault="00271C2A" w:rsidP="00B127BA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HO </w:t>
            </w:r>
            <w:r w:rsidRPr="00AF2B8F">
              <w:rPr>
                <w:rFonts w:ascii="Aptos" w:hAnsi="Aptos"/>
                <w:color w:val="943634" w:themeColor="accent2" w:themeShade="BF"/>
                <w:sz w:val="16"/>
                <w:szCs w:val="16"/>
              </w:rPr>
              <w:t>(2)</w:t>
            </w:r>
          </w:p>
        </w:tc>
        <w:tc>
          <w:tcPr>
            <w:tcW w:w="996" w:type="dxa"/>
            <w:shd w:val="clear" w:color="auto" w:fill="C6D9F1" w:themeFill="text2" w:themeFillTint="33"/>
          </w:tcPr>
          <w:p w14:paraId="236DE2D6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H1</w:t>
            </w:r>
          </w:p>
        </w:tc>
        <w:tc>
          <w:tcPr>
            <w:tcW w:w="997" w:type="dxa"/>
            <w:shd w:val="clear" w:color="auto" w:fill="C6D9F1" w:themeFill="text2" w:themeFillTint="33"/>
          </w:tcPr>
          <w:p w14:paraId="49A3F373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H2</w:t>
            </w:r>
          </w:p>
        </w:tc>
        <w:tc>
          <w:tcPr>
            <w:tcW w:w="1197" w:type="dxa"/>
            <w:shd w:val="clear" w:color="auto" w:fill="C6D9F1" w:themeFill="text2" w:themeFillTint="33"/>
          </w:tcPr>
          <w:p w14:paraId="31BF5619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HC</w:t>
            </w:r>
          </w:p>
        </w:tc>
        <w:tc>
          <w:tcPr>
            <w:tcW w:w="1275" w:type="dxa"/>
            <w:shd w:val="clear" w:color="auto" w:fill="548DD4" w:themeFill="text2" w:themeFillTint="99"/>
          </w:tcPr>
          <w:p w14:paraId="1456D653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C6D9F1" w:themeFill="text2" w:themeFillTint="33"/>
          </w:tcPr>
          <w:p w14:paraId="6268EE70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 xml:space="preserve">HE : </w:t>
            </w:r>
            <w:r w:rsidRPr="000A482F">
              <w:rPr>
                <w:rFonts w:ascii="Aptos" w:hAnsi="Aptos"/>
                <w:color w:val="403152" w:themeColor="accent4" w:themeShade="80"/>
                <w:sz w:val="18"/>
                <w:szCs w:val="18"/>
              </w:rPr>
              <w:t>(5)</w:t>
            </w:r>
          </w:p>
        </w:tc>
        <w:tc>
          <w:tcPr>
            <w:tcW w:w="1418" w:type="dxa"/>
            <w:shd w:val="clear" w:color="auto" w:fill="548DD4" w:themeFill="text2" w:themeFillTint="99"/>
          </w:tcPr>
          <w:p w14:paraId="6E90390B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C6D9F1" w:themeFill="text2" w:themeFillTint="33"/>
          </w:tcPr>
          <w:p w14:paraId="2DE94C97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H1X H2X</w:t>
            </w:r>
          </w:p>
        </w:tc>
      </w:tr>
      <w:tr w:rsidR="00271C2A" w14:paraId="62E5947B" w14:textId="77777777" w:rsidTr="00271C2A">
        <w:trPr>
          <w:trHeight w:val="98"/>
        </w:trPr>
        <w:tc>
          <w:tcPr>
            <w:tcW w:w="842" w:type="dxa"/>
            <w:vMerge w:val="restart"/>
            <w:shd w:val="clear" w:color="auto" w:fill="C6D9F1" w:themeFill="text2" w:themeFillTint="33"/>
          </w:tcPr>
          <w:p w14:paraId="34CC263D" w14:textId="77777777" w:rsidR="00271C2A" w:rsidRPr="00432879" w:rsidRDefault="00271C2A" w:rsidP="00B127BA">
            <w:pPr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Voisinage renforcé</w:t>
            </w:r>
          </w:p>
        </w:tc>
        <w:tc>
          <w:tcPr>
            <w:tcW w:w="1074" w:type="dxa"/>
            <w:shd w:val="clear" w:color="auto" w:fill="C6D9F1" w:themeFill="text2" w:themeFillTint="33"/>
          </w:tcPr>
          <w:p w14:paraId="16E3C40F" w14:textId="77777777" w:rsidR="00271C2A" w:rsidRPr="00432879" w:rsidRDefault="00271C2A" w:rsidP="00B127BA">
            <w:pPr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BT</w:t>
            </w:r>
          </w:p>
        </w:tc>
        <w:tc>
          <w:tcPr>
            <w:tcW w:w="995" w:type="dxa"/>
            <w:shd w:val="clear" w:color="auto" w:fill="548DD4" w:themeFill="text2" w:themeFillTint="99"/>
          </w:tcPr>
          <w:p w14:paraId="3AE53B62" w14:textId="77777777" w:rsidR="00271C2A" w:rsidRPr="00BB41A5" w:rsidRDefault="00271C2A" w:rsidP="00B127BA">
            <w:pPr>
              <w:rPr>
                <w:rFonts w:ascii="Aptos Black" w:hAnsi="Aptos Black"/>
                <w:sz w:val="16"/>
                <w:szCs w:val="16"/>
              </w:rPr>
            </w:pPr>
          </w:p>
        </w:tc>
        <w:tc>
          <w:tcPr>
            <w:tcW w:w="996" w:type="dxa"/>
            <w:shd w:val="clear" w:color="auto" w:fill="C6D9F1" w:themeFill="text2" w:themeFillTint="33"/>
          </w:tcPr>
          <w:p w14:paraId="0723E078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B1V</w:t>
            </w:r>
          </w:p>
        </w:tc>
        <w:tc>
          <w:tcPr>
            <w:tcW w:w="997" w:type="dxa"/>
            <w:shd w:val="clear" w:color="auto" w:fill="C6D9F1" w:themeFill="text2" w:themeFillTint="33"/>
          </w:tcPr>
          <w:p w14:paraId="0667021C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B2V</w:t>
            </w:r>
          </w:p>
        </w:tc>
        <w:tc>
          <w:tcPr>
            <w:tcW w:w="1197" w:type="dxa"/>
            <w:shd w:val="clear" w:color="auto" w:fill="C6D9F1" w:themeFill="text2" w:themeFillTint="33"/>
          </w:tcPr>
          <w:p w14:paraId="38C8AD96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BC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14:paraId="05B81CED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 xml:space="preserve">BR </w:t>
            </w:r>
            <w:r w:rsidRPr="000A482F">
              <w:rPr>
                <w:rFonts w:ascii="Aptos" w:hAnsi="Aptos"/>
                <w:color w:val="E36C0A" w:themeColor="accent6" w:themeShade="BF"/>
                <w:sz w:val="18"/>
                <w:szCs w:val="18"/>
              </w:rPr>
              <w:t>(4)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14:paraId="033A63E1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 xml:space="preserve">BE : </w:t>
            </w:r>
            <w:r w:rsidRPr="000A482F">
              <w:rPr>
                <w:rFonts w:ascii="Aptos" w:hAnsi="Aptos"/>
                <w:color w:val="403152" w:themeColor="accent4" w:themeShade="80"/>
                <w:sz w:val="18"/>
                <w:szCs w:val="18"/>
              </w:rPr>
              <w:t>(5)</w:t>
            </w:r>
          </w:p>
          <w:p w14:paraId="72164F8E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B2V ESSAI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14:paraId="5CF6E9DB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A32C4F">
              <w:rPr>
                <w:rFonts w:ascii="Aptos" w:hAnsi="Aptos"/>
                <w:sz w:val="18"/>
                <w:szCs w:val="18"/>
                <w:shd w:val="clear" w:color="auto" w:fill="C6D9F1" w:themeFill="text2" w:themeFillTint="33"/>
              </w:rPr>
              <w:t>BP</w:t>
            </w:r>
            <w:r w:rsidRPr="00432879">
              <w:rPr>
                <w:rFonts w:ascii="Aptos" w:hAnsi="Aptos"/>
                <w:sz w:val="18"/>
                <w:szCs w:val="18"/>
              </w:rPr>
              <w:t> </w:t>
            </w:r>
            <w:r w:rsidRPr="000A482F">
              <w:rPr>
                <w:rFonts w:ascii="Aptos" w:hAnsi="Aptos"/>
                <w:color w:val="7030A0"/>
                <w:sz w:val="18"/>
                <w:szCs w:val="18"/>
              </w:rPr>
              <w:t>(6)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07765D4A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B1X B2X</w:t>
            </w:r>
          </w:p>
        </w:tc>
      </w:tr>
      <w:tr w:rsidR="00271C2A" w14:paraId="0DA3079D" w14:textId="77777777" w:rsidTr="00271C2A">
        <w:trPr>
          <w:trHeight w:val="395"/>
        </w:trPr>
        <w:tc>
          <w:tcPr>
            <w:tcW w:w="842" w:type="dxa"/>
            <w:vMerge/>
            <w:shd w:val="clear" w:color="auto" w:fill="C6D9F1" w:themeFill="text2" w:themeFillTint="33"/>
          </w:tcPr>
          <w:p w14:paraId="1C7E2028" w14:textId="77777777" w:rsidR="00271C2A" w:rsidRPr="00432879" w:rsidRDefault="00271C2A" w:rsidP="00B127BA">
            <w:pPr>
              <w:rPr>
                <w:rFonts w:ascii="Aptos Black" w:hAnsi="Aptos Black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C6D9F1" w:themeFill="text2" w:themeFillTint="33"/>
          </w:tcPr>
          <w:p w14:paraId="2DA46078" w14:textId="77777777" w:rsidR="00271C2A" w:rsidRPr="00432879" w:rsidRDefault="00271C2A" w:rsidP="00B127BA">
            <w:pPr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HT</w:t>
            </w:r>
          </w:p>
        </w:tc>
        <w:tc>
          <w:tcPr>
            <w:tcW w:w="995" w:type="dxa"/>
            <w:shd w:val="clear" w:color="auto" w:fill="C6D9F1" w:themeFill="text2" w:themeFillTint="33"/>
          </w:tcPr>
          <w:p w14:paraId="1615AF71" w14:textId="77777777" w:rsidR="00271C2A" w:rsidRPr="00116E41" w:rsidRDefault="00271C2A" w:rsidP="00B127BA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HOV </w:t>
            </w:r>
            <w:r w:rsidRPr="00AF2B8F">
              <w:rPr>
                <w:rFonts w:ascii="Aptos" w:hAnsi="Aptos"/>
                <w:color w:val="943634" w:themeColor="accent2" w:themeShade="BF"/>
                <w:sz w:val="16"/>
                <w:szCs w:val="16"/>
              </w:rPr>
              <w:t>(2)</w:t>
            </w:r>
          </w:p>
        </w:tc>
        <w:tc>
          <w:tcPr>
            <w:tcW w:w="996" w:type="dxa"/>
            <w:shd w:val="clear" w:color="auto" w:fill="C6D9F1" w:themeFill="text2" w:themeFillTint="33"/>
          </w:tcPr>
          <w:p w14:paraId="58F83F57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H1V</w:t>
            </w:r>
          </w:p>
        </w:tc>
        <w:tc>
          <w:tcPr>
            <w:tcW w:w="997" w:type="dxa"/>
            <w:shd w:val="clear" w:color="auto" w:fill="C6D9F1" w:themeFill="text2" w:themeFillTint="33"/>
          </w:tcPr>
          <w:p w14:paraId="46A2DCC6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H2V</w:t>
            </w:r>
          </w:p>
        </w:tc>
        <w:tc>
          <w:tcPr>
            <w:tcW w:w="1197" w:type="dxa"/>
            <w:shd w:val="clear" w:color="auto" w:fill="C6D9F1" w:themeFill="text2" w:themeFillTint="33"/>
          </w:tcPr>
          <w:p w14:paraId="70FC6E8B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HC</w:t>
            </w:r>
          </w:p>
        </w:tc>
        <w:tc>
          <w:tcPr>
            <w:tcW w:w="1275" w:type="dxa"/>
            <w:shd w:val="clear" w:color="auto" w:fill="548DD4" w:themeFill="text2" w:themeFillTint="99"/>
          </w:tcPr>
          <w:p w14:paraId="1F29C9CD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C6D9F1" w:themeFill="text2" w:themeFillTint="33"/>
          </w:tcPr>
          <w:p w14:paraId="212F8854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 xml:space="preserve">HE : </w:t>
            </w:r>
            <w:r w:rsidRPr="000A482F">
              <w:rPr>
                <w:rFonts w:ascii="Aptos" w:hAnsi="Aptos"/>
                <w:color w:val="403152" w:themeColor="accent4" w:themeShade="80"/>
                <w:sz w:val="18"/>
                <w:szCs w:val="18"/>
              </w:rPr>
              <w:t>(5)</w:t>
            </w:r>
          </w:p>
        </w:tc>
        <w:tc>
          <w:tcPr>
            <w:tcW w:w="1418" w:type="dxa"/>
            <w:shd w:val="clear" w:color="auto" w:fill="548DD4" w:themeFill="text2" w:themeFillTint="99"/>
          </w:tcPr>
          <w:p w14:paraId="378DC39A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C6D9F1" w:themeFill="text2" w:themeFillTint="33"/>
          </w:tcPr>
          <w:p w14:paraId="5495B08E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H1X H2X</w:t>
            </w:r>
          </w:p>
        </w:tc>
      </w:tr>
      <w:tr w:rsidR="00271C2A" w14:paraId="6AF592BE" w14:textId="77777777" w:rsidTr="00271C2A">
        <w:trPr>
          <w:trHeight w:val="131"/>
        </w:trPr>
        <w:tc>
          <w:tcPr>
            <w:tcW w:w="842" w:type="dxa"/>
            <w:vMerge w:val="restart"/>
            <w:shd w:val="clear" w:color="auto" w:fill="C6D9F1" w:themeFill="text2" w:themeFillTint="33"/>
          </w:tcPr>
          <w:p w14:paraId="4267C536" w14:textId="77777777" w:rsidR="00271C2A" w:rsidRPr="00432879" w:rsidRDefault="00271C2A" w:rsidP="00B127BA">
            <w:pPr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Sous tension</w:t>
            </w:r>
          </w:p>
        </w:tc>
        <w:tc>
          <w:tcPr>
            <w:tcW w:w="1074" w:type="dxa"/>
            <w:shd w:val="clear" w:color="auto" w:fill="C6D9F1" w:themeFill="text2" w:themeFillTint="33"/>
          </w:tcPr>
          <w:p w14:paraId="220584C8" w14:textId="77777777" w:rsidR="00271C2A" w:rsidRPr="00432879" w:rsidRDefault="00271C2A" w:rsidP="00B127BA">
            <w:pPr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BT</w:t>
            </w:r>
          </w:p>
        </w:tc>
        <w:tc>
          <w:tcPr>
            <w:tcW w:w="995" w:type="dxa"/>
            <w:shd w:val="clear" w:color="auto" w:fill="548DD4" w:themeFill="text2" w:themeFillTint="99"/>
          </w:tcPr>
          <w:p w14:paraId="48C3B02B" w14:textId="77777777" w:rsidR="00271C2A" w:rsidRPr="00BB41A5" w:rsidRDefault="00271C2A" w:rsidP="00B127BA">
            <w:pPr>
              <w:rPr>
                <w:rFonts w:ascii="Aptos Black" w:hAnsi="Aptos Black"/>
                <w:sz w:val="16"/>
                <w:szCs w:val="16"/>
              </w:rPr>
            </w:pPr>
          </w:p>
        </w:tc>
        <w:tc>
          <w:tcPr>
            <w:tcW w:w="996" w:type="dxa"/>
            <w:shd w:val="clear" w:color="auto" w:fill="C6D9F1" w:themeFill="text2" w:themeFillTint="33"/>
          </w:tcPr>
          <w:p w14:paraId="164A2E5A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B1T, B1N</w:t>
            </w:r>
          </w:p>
        </w:tc>
        <w:tc>
          <w:tcPr>
            <w:tcW w:w="997" w:type="dxa"/>
            <w:shd w:val="clear" w:color="auto" w:fill="C6D9F1" w:themeFill="text2" w:themeFillTint="33"/>
          </w:tcPr>
          <w:p w14:paraId="36E0E62C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B2T, B2N</w:t>
            </w:r>
          </w:p>
        </w:tc>
        <w:tc>
          <w:tcPr>
            <w:tcW w:w="1197" w:type="dxa"/>
            <w:shd w:val="clear" w:color="auto" w:fill="548DD4" w:themeFill="text2" w:themeFillTint="99"/>
          </w:tcPr>
          <w:p w14:paraId="6CEAF7A7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548DD4" w:themeFill="text2" w:themeFillTint="99"/>
          </w:tcPr>
          <w:p w14:paraId="0D2BC16D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548DD4" w:themeFill="text2" w:themeFillTint="99"/>
          </w:tcPr>
          <w:p w14:paraId="62A81A88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548DD4" w:themeFill="text2" w:themeFillTint="99"/>
          </w:tcPr>
          <w:p w14:paraId="660ECC7D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548DD4" w:themeFill="text2" w:themeFillTint="99"/>
          </w:tcPr>
          <w:p w14:paraId="60C7C5A1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</w:p>
        </w:tc>
      </w:tr>
      <w:tr w:rsidR="00271C2A" w14:paraId="3B8CF160" w14:textId="77777777" w:rsidTr="00271C2A">
        <w:trPr>
          <w:trHeight w:val="98"/>
        </w:trPr>
        <w:tc>
          <w:tcPr>
            <w:tcW w:w="842" w:type="dxa"/>
            <w:vMerge/>
            <w:shd w:val="clear" w:color="auto" w:fill="C6D9F1" w:themeFill="text2" w:themeFillTint="33"/>
          </w:tcPr>
          <w:p w14:paraId="6A0B7A62" w14:textId="77777777" w:rsidR="00271C2A" w:rsidRPr="00432879" w:rsidRDefault="00271C2A" w:rsidP="00B127BA">
            <w:pPr>
              <w:rPr>
                <w:rFonts w:ascii="Aptos Black" w:hAnsi="Aptos Black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C6D9F1" w:themeFill="text2" w:themeFillTint="33"/>
          </w:tcPr>
          <w:p w14:paraId="5562E914" w14:textId="77777777" w:rsidR="00271C2A" w:rsidRPr="00432879" w:rsidRDefault="00271C2A" w:rsidP="00B127BA">
            <w:pPr>
              <w:rPr>
                <w:rFonts w:ascii="Aptos Black" w:hAnsi="Aptos Black"/>
                <w:sz w:val="18"/>
                <w:szCs w:val="18"/>
              </w:rPr>
            </w:pPr>
            <w:r w:rsidRPr="00432879">
              <w:rPr>
                <w:rFonts w:ascii="Aptos Black" w:hAnsi="Aptos Black"/>
                <w:sz w:val="18"/>
                <w:szCs w:val="18"/>
              </w:rPr>
              <w:t>HT</w:t>
            </w:r>
          </w:p>
        </w:tc>
        <w:tc>
          <w:tcPr>
            <w:tcW w:w="995" w:type="dxa"/>
            <w:shd w:val="clear" w:color="auto" w:fill="548DD4" w:themeFill="text2" w:themeFillTint="99"/>
          </w:tcPr>
          <w:p w14:paraId="4E94782F" w14:textId="77777777" w:rsidR="00271C2A" w:rsidRPr="00BB41A5" w:rsidRDefault="00271C2A" w:rsidP="00B127BA">
            <w:pPr>
              <w:rPr>
                <w:rFonts w:ascii="Aptos Black" w:hAnsi="Aptos Black"/>
                <w:sz w:val="16"/>
                <w:szCs w:val="16"/>
              </w:rPr>
            </w:pPr>
          </w:p>
        </w:tc>
        <w:tc>
          <w:tcPr>
            <w:tcW w:w="996" w:type="dxa"/>
            <w:shd w:val="clear" w:color="auto" w:fill="C6D9F1" w:themeFill="text2" w:themeFillTint="33"/>
          </w:tcPr>
          <w:p w14:paraId="30D38DB3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H1T, H1N</w:t>
            </w:r>
          </w:p>
        </w:tc>
        <w:tc>
          <w:tcPr>
            <w:tcW w:w="997" w:type="dxa"/>
            <w:shd w:val="clear" w:color="auto" w:fill="C6D9F1" w:themeFill="text2" w:themeFillTint="33"/>
          </w:tcPr>
          <w:p w14:paraId="3EEFD1B6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  <w:r w:rsidRPr="00432879">
              <w:rPr>
                <w:rFonts w:ascii="Aptos" w:hAnsi="Aptos"/>
                <w:sz w:val="18"/>
                <w:szCs w:val="18"/>
              </w:rPr>
              <w:t>H2T, H2N</w:t>
            </w:r>
          </w:p>
        </w:tc>
        <w:tc>
          <w:tcPr>
            <w:tcW w:w="1197" w:type="dxa"/>
            <w:shd w:val="clear" w:color="auto" w:fill="548DD4" w:themeFill="text2" w:themeFillTint="99"/>
          </w:tcPr>
          <w:p w14:paraId="114D0A1D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548DD4" w:themeFill="text2" w:themeFillTint="99"/>
          </w:tcPr>
          <w:p w14:paraId="5389A997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548DD4" w:themeFill="text2" w:themeFillTint="99"/>
          </w:tcPr>
          <w:p w14:paraId="633BE264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548DD4" w:themeFill="text2" w:themeFillTint="99"/>
          </w:tcPr>
          <w:p w14:paraId="0B68FCAF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548DD4" w:themeFill="text2" w:themeFillTint="99"/>
          </w:tcPr>
          <w:p w14:paraId="55B27DB2" w14:textId="77777777" w:rsidR="00271C2A" w:rsidRPr="00432879" w:rsidRDefault="00271C2A" w:rsidP="00B127BA">
            <w:pPr>
              <w:rPr>
                <w:rFonts w:ascii="Aptos" w:hAnsi="Aptos"/>
                <w:sz w:val="18"/>
                <w:szCs w:val="18"/>
              </w:rPr>
            </w:pPr>
          </w:p>
        </w:tc>
      </w:tr>
    </w:tbl>
    <w:p w14:paraId="6236462C" w14:textId="422D4313" w:rsidR="00AC47DD" w:rsidRDefault="00AC47DD" w:rsidP="00271C2A">
      <w:pPr>
        <w:spacing w:before="60"/>
        <w:jc w:val="both"/>
        <w:rPr>
          <w:rFonts w:cs="Arial"/>
          <w:noProof/>
          <w:szCs w:val="22"/>
        </w:rPr>
      </w:pPr>
    </w:p>
    <w:p w14:paraId="1DD39989" w14:textId="77777777" w:rsidR="00271C2A" w:rsidRPr="00B67EBD" w:rsidRDefault="00271C2A" w:rsidP="00271C2A">
      <w:pPr>
        <w:pStyle w:val="Sansinterligne"/>
        <w:jc w:val="both"/>
        <w:rPr>
          <w:sz w:val="18"/>
          <w:szCs w:val="18"/>
        </w:rPr>
      </w:pPr>
      <w:r w:rsidRPr="00C618A8">
        <w:rPr>
          <w:b/>
          <w:bCs/>
          <w:color w:val="000000" w:themeColor="text1"/>
          <w:sz w:val="18"/>
          <w:szCs w:val="18"/>
        </w:rPr>
        <w:t>(0)</w:t>
      </w:r>
      <w:r w:rsidRPr="00122ADB">
        <w:rPr>
          <w:color w:val="000000" w:themeColor="text1"/>
          <w:sz w:val="18"/>
          <w:szCs w:val="18"/>
        </w:rPr>
        <w:t xml:space="preserve"> </w:t>
      </w:r>
      <w:r w:rsidRPr="00B67EBD">
        <w:rPr>
          <w:sz w:val="18"/>
          <w:szCs w:val="18"/>
        </w:rPr>
        <w:t>les symboles pour opération d’ordre non électrique (BO, HO et HOV) doivent être suivis de la mention « Exécutant » ou « Chargé de chantier » selon le rôle du travailleur.</w:t>
      </w:r>
    </w:p>
    <w:p w14:paraId="59B5D484" w14:textId="77777777" w:rsidR="00271C2A" w:rsidRPr="00B67EBD" w:rsidRDefault="00271C2A" w:rsidP="00271C2A">
      <w:pPr>
        <w:pStyle w:val="Sansinterligne"/>
        <w:jc w:val="both"/>
        <w:rPr>
          <w:sz w:val="18"/>
          <w:szCs w:val="18"/>
        </w:rPr>
      </w:pPr>
      <w:r w:rsidRPr="00C618A8">
        <w:rPr>
          <w:color w:val="000000" w:themeColor="text1"/>
          <w:sz w:val="18"/>
          <w:szCs w:val="18"/>
        </w:rPr>
        <w:t xml:space="preserve">(1) </w:t>
      </w:r>
      <w:r w:rsidRPr="00B67EBD">
        <w:rPr>
          <w:sz w:val="18"/>
          <w:szCs w:val="18"/>
        </w:rPr>
        <w:t>Uniquement pour le chargé de chantier (l’habilitation n’est pas obligatoire pour les exécutants)</w:t>
      </w:r>
    </w:p>
    <w:p w14:paraId="2FA6AB30" w14:textId="77777777" w:rsidR="00271C2A" w:rsidRPr="00B67EBD" w:rsidRDefault="00271C2A" w:rsidP="00271C2A">
      <w:pPr>
        <w:pStyle w:val="Sansinterligne"/>
        <w:jc w:val="both"/>
        <w:rPr>
          <w:sz w:val="18"/>
          <w:szCs w:val="18"/>
        </w:rPr>
      </w:pPr>
      <w:r w:rsidRPr="00AF2B8F">
        <w:rPr>
          <w:color w:val="943634" w:themeColor="accent2" w:themeShade="BF"/>
          <w:sz w:val="18"/>
          <w:szCs w:val="18"/>
        </w:rPr>
        <w:t xml:space="preserve">(2) </w:t>
      </w:r>
      <w:r w:rsidRPr="00B67EBD">
        <w:rPr>
          <w:sz w:val="18"/>
          <w:szCs w:val="18"/>
        </w:rPr>
        <w:t>Seules les opérations concourant à l’exploitation et à la maintenance de l’installation ou de l’ouvrage électrique sont autorisées au voisinage. Les autres opérations sont interdites.</w:t>
      </w:r>
    </w:p>
    <w:p w14:paraId="2802251C" w14:textId="77777777" w:rsidR="00271C2A" w:rsidRPr="00B67EBD" w:rsidRDefault="00271C2A" w:rsidP="00271C2A">
      <w:pPr>
        <w:pStyle w:val="Sansinterligne"/>
        <w:jc w:val="both"/>
        <w:rPr>
          <w:sz w:val="18"/>
          <w:szCs w:val="18"/>
        </w:rPr>
      </w:pPr>
      <w:r w:rsidRPr="000A482F">
        <w:rPr>
          <w:color w:val="4F81BD" w:themeColor="accent1"/>
          <w:sz w:val="18"/>
          <w:szCs w:val="18"/>
        </w:rPr>
        <w:t xml:space="preserve">(3) </w:t>
      </w:r>
      <w:r w:rsidRPr="00B67EBD">
        <w:rPr>
          <w:sz w:val="18"/>
          <w:szCs w:val="18"/>
        </w:rPr>
        <w:t>Le BS ne peut intervenir qu’en absence de voisinage renforcé et hors tension.</w:t>
      </w:r>
    </w:p>
    <w:p w14:paraId="75566063" w14:textId="77777777" w:rsidR="00271C2A" w:rsidRPr="00B67EBD" w:rsidRDefault="00271C2A" w:rsidP="00271C2A">
      <w:pPr>
        <w:pStyle w:val="Sansinterligne"/>
        <w:jc w:val="both"/>
        <w:rPr>
          <w:sz w:val="18"/>
          <w:szCs w:val="18"/>
        </w:rPr>
      </w:pPr>
      <w:r w:rsidRPr="000A482F">
        <w:rPr>
          <w:color w:val="E36C0A" w:themeColor="accent6" w:themeShade="BF"/>
          <w:sz w:val="18"/>
          <w:szCs w:val="18"/>
        </w:rPr>
        <w:t xml:space="preserve">(4) </w:t>
      </w:r>
      <w:r w:rsidRPr="00B67EBD">
        <w:rPr>
          <w:sz w:val="18"/>
          <w:szCs w:val="18"/>
        </w:rPr>
        <w:t>En présence de tension pour certaines opérations de connexions et déconnexions.</w:t>
      </w:r>
    </w:p>
    <w:p w14:paraId="0DBC9F2B" w14:textId="77777777" w:rsidR="00271C2A" w:rsidRPr="00B67EBD" w:rsidRDefault="00271C2A" w:rsidP="00271C2A">
      <w:pPr>
        <w:pStyle w:val="Sansinterligne"/>
        <w:jc w:val="both"/>
        <w:rPr>
          <w:sz w:val="18"/>
          <w:szCs w:val="18"/>
        </w:rPr>
      </w:pPr>
      <w:r w:rsidRPr="000A482F">
        <w:rPr>
          <w:color w:val="403152" w:themeColor="accent4" w:themeShade="80"/>
          <w:sz w:val="18"/>
          <w:szCs w:val="18"/>
        </w:rPr>
        <w:t xml:space="preserve">(5) </w:t>
      </w:r>
      <w:r w:rsidRPr="00B67EBD">
        <w:rPr>
          <w:sz w:val="18"/>
          <w:szCs w:val="18"/>
        </w:rPr>
        <w:t>Les symboles BE et HE doivent être complétés par un attribut « Essai » ou « Vérification » ou « Mesurage » ou « Manœuvre ».</w:t>
      </w:r>
    </w:p>
    <w:p w14:paraId="1832E900" w14:textId="77777777" w:rsidR="00271C2A" w:rsidRPr="00B67EBD" w:rsidRDefault="00271C2A" w:rsidP="00271C2A">
      <w:pPr>
        <w:pStyle w:val="Sansinterligne"/>
        <w:jc w:val="both"/>
        <w:rPr>
          <w:sz w:val="18"/>
          <w:szCs w:val="18"/>
        </w:rPr>
      </w:pPr>
      <w:r w:rsidRPr="000A482F">
        <w:rPr>
          <w:color w:val="7030A0"/>
          <w:sz w:val="18"/>
          <w:szCs w:val="18"/>
        </w:rPr>
        <w:t xml:space="preserve">(6) </w:t>
      </w:r>
      <w:r w:rsidRPr="00B67EBD">
        <w:rPr>
          <w:sz w:val="18"/>
          <w:szCs w:val="18"/>
        </w:rPr>
        <w:t>Le BP ne peut que manipuler et connecter les modules photovoltaïques à l’aide de connecteurs débrochables lors de l’installation initiale d’une chaîne PV.</w:t>
      </w:r>
    </w:p>
    <w:p w14:paraId="74215733" w14:textId="77777777" w:rsidR="00271C2A" w:rsidRPr="00B67EBD" w:rsidRDefault="00271C2A" w:rsidP="00271C2A">
      <w:pPr>
        <w:pStyle w:val="Sansinterligne"/>
        <w:jc w:val="both"/>
        <w:rPr>
          <w:sz w:val="18"/>
          <w:szCs w:val="18"/>
        </w:rPr>
      </w:pPr>
      <w:r w:rsidRPr="00C618A8">
        <w:rPr>
          <w:b/>
          <w:bCs/>
          <w:color w:val="FF0000"/>
          <w:sz w:val="18"/>
          <w:szCs w:val="18"/>
        </w:rPr>
        <w:t>(7)</w:t>
      </w:r>
      <w:r w:rsidRPr="00C618A8">
        <w:rPr>
          <w:color w:val="FF0000"/>
          <w:sz w:val="18"/>
          <w:szCs w:val="18"/>
        </w:rPr>
        <w:t xml:space="preserve"> </w:t>
      </w:r>
      <w:r w:rsidRPr="00B67EBD">
        <w:rPr>
          <w:sz w:val="18"/>
          <w:szCs w:val="18"/>
        </w:rPr>
        <w:t>Les opérations spéciales sont celles qui n’entrent pas dans les désignations précédentes. L’employeur peut alors, à titre exceptionnel, créer un symbole spécifique sous réserve de définir la formation et l’instruction de sécurité correspondantes.</w:t>
      </w:r>
    </w:p>
    <w:p w14:paraId="3E1B3431" w14:textId="77777777" w:rsidR="00271C2A" w:rsidRPr="00475E6C" w:rsidRDefault="00271C2A" w:rsidP="00271C2A">
      <w:pPr>
        <w:pStyle w:val="Sansinterligne"/>
        <w:jc w:val="both"/>
      </w:pPr>
    </w:p>
    <w:p w14:paraId="043AB132" w14:textId="77777777" w:rsidR="00AC47DD" w:rsidRPr="00AC47DD" w:rsidRDefault="00AC47DD" w:rsidP="00AC47DD">
      <w:pPr>
        <w:jc w:val="center"/>
        <w:rPr>
          <w:rFonts w:cs="Arial"/>
          <w:szCs w:val="22"/>
        </w:rPr>
      </w:pPr>
    </w:p>
    <w:p w14:paraId="5AAC82C2" w14:textId="77777777" w:rsidR="00AC47DD" w:rsidRPr="00AC47DD" w:rsidRDefault="00AC47DD" w:rsidP="00AC47DD">
      <w:pPr>
        <w:jc w:val="center"/>
        <w:rPr>
          <w:rFonts w:cs="Arial"/>
          <w:szCs w:val="22"/>
        </w:rPr>
      </w:pPr>
    </w:p>
    <w:p w14:paraId="27214424" w14:textId="473ED74C" w:rsidR="00AC47DD" w:rsidRPr="00AC47DD" w:rsidRDefault="00AC47DD" w:rsidP="00AC47DD">
      <w:pPr>
        <w:jc w:val="both"/>
        <w:rPr>
          <w:rFonts w:cs="Arial"/>
          <w:i/>
          <w:iCs/>
          <w:szCs w:val="22"/>
        </w:rPr>
      </w:pPr>
      <w:r w:rsidRPr="00AC47DD">
        <w:rPr>
          <w:rFonts w:cs="Arial"/>
          <w:i/>
          <w:iCs/>
          <w:szCs w:val="22"/>
        </w:rPr>
        <w:t>A titre d’exemple, l’habilitation BO – HO (non</w:t>
      </w:r>
      <w:r w:rsidR="003F7512">
        <w:rPr>
          <w:rFonts w:cs="Arial"/>
          <w:i/>
          <w:iCs/>
          <w:szCs w:val="22"/>
        </w:rPr>
        <w:t>-</w:t>
      </w:r>
      <w:r w:rsidRPr="00AC47DD">
        <w:rPr>
          <w:rFonts w:cs="Arial"/>
          <w:i/>
          <w:iCs/>
          <w:szCs w:val="22"/>
        </w:rPr>
        <w:t>électricien habilité) est nécessaire pour réaliser des travaux de peinture dans un local d’accès réservé aux électriciens à proximité d’une armoire électrique.</w:t>
      </w:r>
    </w:p>
    <w:p w14:paraId="49B18779" w14:textId="77777777" w:rsidR="00271C2A" w:rsidRDefault="00271C2A" w:rsidP="00AC47DD">
      <w:pPr>
        <w:rPr>
          <w:rFonts w:cs="Arial"/>
          <w:szCs w:val="22"/>
        </w:rPr>
      </w:pPr>
    </w:p>
    <w:p w14:paraId="36887D17" w14:textId="77777777" w:rsidR="00271C2A" w:rsidRDefault="00271C2A" w:rsidP="00AC47DD">
      <w:pPr>
        <w:rPr>
          <w:rFonts w:cs="Arial"/>
          <w:szCs w:val="22"/>
        </w:rPr>
      </w:pPr>
    </w:p>
    <w:p w14:paraId="3295DE07" w14:textId="77777777" w:rsidR="00271C2A" w:rsidRDefault="00271C2A" w:rsidP="00AC47DD">
      <w:pPr>
        <w:rPr>
          <w:rFonts w:cs="Arial"/>
          <w:szCs w:val="22"/>
        </w:rPr>
      </w:pPr>
    </w:p>
    <w:p w14:paraId="7D8CE0E4" w14:textId="77777777" w:rsidR="00271C2A" w:rsidRDefault="00271C2A" w:rsidP="00AC47DD">
      <w:pPr>
        <w:rPr>
          <w:rFonts w:cs="Arial"/>
          <w:szCs w:val="22"/>
        </w:rPr>
      </w:pPr>
    </w:p>
    <w:p w14:paraId="3088C3EA" w14:textId="77777777" w:rsidR="00271C2A" w:rsidRDefault="00271C2A" w:rsidP="00AC47DD">
      <w:pPr>
        <w:rPr>
          <w:rFonts w:cs="Arial"/>
          <w:szCs w:val="22"/>
        </w:rPr>
      </w:pPr>
    </w:p>
    <w:p w14:paraId="251FFC3E" w14:textId="77777777" w:rsidR="00271C2A" w:rsidRDefault="00271C2A" w:rsidP="00AC47DD">
      <w:pPr>
        <w:rPr>
          <w:rFonts w:cs="Arial"/>
          <w:szCs w:val="22"/>
        </w:rPr>
      </w:pPr>
    </w:p>
    <w:p w14:paraId="01A6DCF9" w14:textId="77777777" w:rsidR="00271C2A" w:rsidRDefault="00271C2A" w:rsidP="00AC47DD">
      <w:pPr>
        <w:rPr>
          <w:rFonts w:cs="Arial"/>
          <w:szCs w:val="22"/>
        </w:rPr>
      </w:pPr>
    </w:p>
    <w:p w14:paraId="06A47360" w14:textId="77777777" w:rsidR="00271C2A" w:rsidRDefault="00271C2A" w:rsidP="00AC47DD">
      <w:pPr>
        <w:rPr>
          <w:rFonts w:cs="Arial"/>
          <w:szCs w:val="22"/>
        </w:rPr>
      </w:pPr>
    </w:p>
    <w:p w14:paraId="66D5D062" w14:textId="77777777" w:rsidR="00271C2A" w:rsidRDefault="00271C2A" w:rsidP="00AC47DD">
      <w:pPr>
        <w:rPr>
          <w:rFonts w:cs="Arial"/>
          <w:szCs w:val="22"/>
        </w:rPr>
      </w:pPr>
    </w:p>
    <w:p w14:paraId="53F8C94E" w14:textId="77777777" w:rsidR="00271C2A" w:rsidRDefault="00271C2A" w:rsidP="00AC47DD">
      <w:pPr>
        <w:rPr>
          <w:rFonts w:cs="Arial"/>
          <w:szCs w:val="22"/>
        </w:rPr>
      </w:pPr>
    </w:p>
    <w:p w14:paraId="2D171646" w14:textId="77777777" w:rsidR="00271C2A" w:rsidRDefault="00271C2A" w:rsidP="00AC47DD">
      <w:pPr>
        <w:rPr>
          <w:rFonts w:cs="Arial"/>
          <w:szCs w:val="22"/>
        </w:rPr>
      </w:pPr>
    </w:p>
    <w:p w14:paraId="44D195A3" w14:textId="77777777" w:rsidR="00271C2A" w:rsidRDefault="00271C2A" w:rsidP="00AC47DD">
      <w:pPr>
        <w:rPr>
          <w:rFonts w:cs="Arial"/>
          <w:szCs w:val="22"/>
        </w:rPr>
      </w:pPr>
    </w:p>
    <w:p w14:paraId="6DF4FB4A" w14:textId="77777777" w:rsidR="00271C2A" w:rsidRDefault="00271C2A" w:rsidP="00AC47DD">
      <w:pPr>
        <w:rPr>
          <w:rFonts w:cs="Arial"/>
          <w:szCs w:val="22"/>
        </w:rPr>
      </w:pPr>
    </w:p>
    <w:p w14:paraId="7E558690" w14:textId="77777777" w:rsidR="00271C2A" w:rsidRDefault="00271C2A" w:rsidP="00AC47DD">
      <w:pPr>
        <w:rPr>
          <w:rFonts w:cs="Arial"/>
          <w:szCs w:val="22"/>
        </w:rPr>
      </w:pPr>
    </w:p>
    <w:p w14:paraId="6701BC2E" w14:textId="77777777" w:rsidR="00271C2A" w:rsidRDefault="00271C2A" w:rsidP="00AC47DD">
      <w:pPr>
        <w:rPr>
          <w:rFonts w:cs="Arial"/>
          <w:szCs w:val="22"/>
        </w:rPr>
      </w:pPr>
    </w:p>
    <w:p w14:paraId="4D961EC7" w14:textId="77777777" w:rsidR="00271C2A" w:rsidRDefault="00271C2A" w:rsidP="00AC47DD">
      <w:pPr>
        <w:rPr>
          <w:rFonts w:cs="Arial"/>
          <w:szCs w:val="22"/>
        </w:rPr>
      </w:pPr>
    </w:p>
    <w:p w14:paraId="73AD2B06" w14:textId="77777777" w:rsidR="00271C2A" w:rsidRDefault="00271C2A" w:rsidP="00AC47DD">
      <w:pPr>
        <w:rPr>
          <w:rFonts w:cs="Arial"/>
          <w:szCs w:val="22"/>
        </w:rPr>
      </w:pPr>
    </w:p>
    <w:p w14:paraId="3FA2F6B1" w14:textId="77777777" w:rsidR="00271C2A" w:rsidRDefault="00271C2A" w:rsidP="00AC47DD">
      <w:pPr>
        <w:rPr>
          <w:rFonts w:cs="Arial"/>
          <w:szCs w:val="22"/>
        </w:rPr>
      </w:pPr>
    </w:p>
    <w:p w14:paraId="2098E39B" w14:textId="77777777" w:rsidR="00271C2A" w:rsidRDefault="00271C2A" w:rsidP="00AC47DD">
      <w:pPr>
        <w:rPr>
          <w:rFonts w:cs="Arial"/>
          <w:szCs w:val="22"/>
        </w:rPr>
      </w:pPr>
    </w:p>
    <w:p w14:paraId="24F2778F" w14:textId="77777777" w:rsidR="00271C2A" w:rsidRDefault="00271C2A" w:rsidP="00AC47DD">
      <w:pPr>
        <w:rPr>
          <w:rFonts w:cs="Arial"/>
          <w:szCs w:val="22"/>
        </w:rPr>
      </w:pPr>
    </w:p>
    <w:p w14:paraId="423FCFA0" w14:textId="24607EF0" w:rsidR="00AC47DD" w:rsidRPr="00AC47DD" w:rsidRDefault="00CD0784" w:rsidP="00AC47DD">
      <w:pPr>
        <w:rPr>
          <w:rFonts w:cs="Arial"/>
          <w:szCs w:val="22"/>
        </w:rPr>
      </w:pPr>
      <w:r>
        <w:rPr>
          <w:rFonts w:cs="Arial"/>
          <w:szCs w:val="22"/>
        </w:rPr>
        <w:lastRenderedPageBreak/>
        <w:pict w14:anchorId="1DB01242">
          <v:rect id="_x0000_i1025" style="width:0;height:1.5pt" o:hralign="center" o:hrstd="t" o:hr="t" fillcolor="gray" stroked="f"/>
        </w:pict>
      </w:r>
    </w:p>
    <w:p w14:paraId="250D0FF5" w14:textId="77777777" w:rsidR="00AC47DD" w:rsidRPr="004447B4" w:rsidRDefault="00AC47DD" w:rsidP="00AC47DD">
      <w:pPr>
        <w:pStyle w:val="Titre1"/>
        <w:rPr>
          <w:b/>
          <w:caps/>
          <w:color w:val="C9004A"/>
          <w:sz w:val="32"/>
          <w:szCs w:val="36"/>
        </w:rPr>
      </w:pPr>
      <w:r w:rsidRPr="004447B4">
        <w:rPr>
          <w:b/>
          <w:caps/>
          <w:color w:val="C9004A"/>
          <w:sz w:val="32"/>
          <w:szCs w:val="36"/>
        </w:rPr>
        <w:t>Modèle de titre d’Habilitation Electrique</w:t>
      </w:r>
    </w:p>
    <w:p w14:paraId="0129F3E3" w14:textId="77777777" w:rsidR="00AC47DD" w:rsidRPr="00AC47DD" w:rsidRDefault="00CD0784" w:rsidP="00AC47DD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pict w14:anchorId="06B92B46">
          <v:rect id="_x0000_i1026" style="width:0;height:1.5pt" o:hralign="center" o:hrstd="t" o:hr="t" fillcolor="gray" stroked="f"/>
        </w:pict>
      </w:r>
    </w:p>
    <w:p w14:paraId="417E02B0" w14:textId="77777777" w:rsidR="00AC47DD" w:rsidRPr="00AC47DD" w:rsidRDefault="00AC47DD" w:rsidP="00AC47DD">
      <w:pPr>
        <w:pStyle w:val="Titre4"/>
        <w:rPr>
          <w:rFonts w:ascii="Arial" w:hAnsi="Arial"/>
          <w:i w:val="0"/>
          <w:iCs w:val="0"/>
          <w:sz w:val="22"/>
          <w:szCs w:val="22"/>
        </w:rPr>
      </w:pPr>
      <w:r w:rsidRPr="00AC47DD">
        <w:rPr>
          <w:rFonts w:ascii="Arial" w:hAnsi="Arial"/>
          <w:i w:val="0"/>
          <w:iCs w:val="0"/>
          <w:sz w:val="22"/>
          <w:szCs w:val="22"/>
          <w:bdr w:val="single" w:sz="4" w:space="0" w:color="auto"/>
          <w:shd w:val="pct15" w:color="auto" w:fill="auto"/>
        </w:rPr>
        <w:t>Recto</w:t>
      </w:r>
    </w:p>
    <w:p w14:paraId="1A39EEC3" w14:textId="77777777" w:rsidR="00AC47DD" w:rsidRPr="00AC47DD" w:rsidRDefault="00AC47DD" w:rsidP="00AC47DD">
      <w:pPr>
        <w:pStyle w:val="Titre3"/>
        <w:rPr>
          <w:rFonts w:ascii="Arial" w:hAnsi="Arial" w:cs="Arial"/>
          <w:sz w:val="22"/>
          <w:szCs w:val="22"/>
        </w:rPr>
      </w:pPr>
      <w:r w:rsidRPr="00AC47DD">
        <w:rPr>
          <w:rFonts w:ascii="Arial" w:hAnsi="Arial" w:cs="Arial"/>
          <w:sz w:val="22"/>
          <w:szCs w:val="22"/>
        </w:rPr>
        <w:t>Titre d’habilitation</w:t>
      </w:r>
    </w:p>
    <w:p w14:paraId="3B895F18" w14:textId="77777777" w:rsidR="00AC47DD" w:rsidRPr="00AC47DD" w:rsidRDefault="00AC47DD" w:rsidP="00AC47DD">
      <w:pPr>
        <w:rPr>
          <w:rFonts w:cs="Arial"/>
          <w:szCs w:val="22"/>
        </w:rPr>
      </w:pPr>
    </w:p>
    <w:tbl>
      <w:tblPr>
        <w:tblW w:w="9284" w:type="dxa"/>
        <w:tblBorders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394"/>
      </w:tblGrid>
      <w:tr w:rsidR="00AC47DD" w:rsidRPr="00AC47DD" w14:paraId="1B9CF677" w14:textId="77777777" w:rsidTr="00AC47DD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011F4A9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N</w:t>
            </w:r>
            <w:r w:rsidRPr="00AC47DD">
              <w:rPr>
                <w:rFonts w:cs="Arial"/>
                <w:szCs w:val="22"/>
              </w:rPr>
              <w:t>om 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6BE3C22C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P</w:t>
            </w:r>
            <w:r w:rsidRPr="00AC47DD">
              <w:rPr>
                <w:rFonts w:cs="Arial"/>
                <w:szCs w:val="22"/>
              </w:rPr>
              <w:t>rénom :</w:t>
            </w:r>
          </w:p>
        </w:tc>
      </w:tr>
      <w:tr w:rsidR="00AC47DD" w:rsidRPr="00AC47DD" w14:paraId="7DFE9567" w14:textId="77777777" w:rsidTr="00AC47DD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6FA7FD08" w14:textId="77777777" w:rsidR="00AC47DD" w:rsidRPr="00AC47DD" w:rsidRDefault="00AC47DD" w:rsidP="00AC47DD">
            <w:pPr>
              <w:spacing w:before="60"/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F</w:t>
            </w:r>
            <w:r w:rsidRPr="00AC47DD">
              <w:rPr>
                <w:rFonts w:cs="Arial"/>
                <w:szCs w:val="22"/>
              </w:rPr>
              <w:t>onction 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AA318E4" w14:textId="77777777" w:rsidR="00AC47DD" w:rsidRPr="00AC47DD" w:rsidRDefault="00AC47DD" w:rsidP="00AC47DD">
            <w:pPr>
              <w:spacing w:before="60"/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E</w:t>
            </w:r>
            <w:r w:rsidRPr="00AC47DD">
              <w:rPr>
                <w:rFonts w:cs="Arial"/>
                <w:szCs w:val="22"/>
              </w:rPr>
              <w:t>mployeur:</w:t>
            </w:r>
          </w:p>
        </w:tc>
      </w:tr>
      <w:tr w:rsidR="00AC47DD" w:rsidRPr="00AC47DD" w14:paraId="144F186F" w14:textId="77777777" w:rsidTr="00AC47DD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AB68190" w14:textId="77777777" w:rsidR="00AC47DD" w:rsidRPr="00AC47DD" w:rsidRDefault="00AC47DD" w:rsidP="00AC47DD">
            <w:pPr>
              <w:spacing w:before="60"/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A</w:t>
            </w:r>
            <w:r w:rsidRPr="00AC47DD">
              <w:rPr>
                <w:rFonts w:cs="Arial"/>
                <w:szCs w:val="22"/>
              </w:rPr>
              <w:t>ffectation :</w:t>
            </w:r>
          </w:p>
        </w:tc>
        <w:tc>
          <w:tcPr>
            <w:tcW w:w="4394" w:type="dxa"/>
            <w:tcBorders>
              <w:top w:val="nil"/>
              <w:left w:val="nil"/>
            </w:tcBorders>
          </w:tcPr>
          <w:p w14:paraId="36952F94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</w:tr>
    </w:tbl>
    <w:p w14:paraId="396921BB" w14:textId="77777777" w:rsidR="00AC47DD" w:rsidRPr="00AC47DD" w:rsidRDefault="00AC47DD" w:rsidP="00AC47DD">
      <w:pPr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2"/>
        <w:gridCol w:w="1842"/>
        <w:gridCol w:w="921"/>
        <w:gridCol w:w="921"/>
        <w:gridCol w:w="1842"/>
        <w:gridCol w:w="1842"/>
      </w:tblGrid>
      <w:tr w:rsidR="00AC47DD" w:rsidRPr="00AC47DD" w14:paraId="7EE5D636" w14:textId="77777777" w:rsidTr="00AC47DD">
        <w:trPr>
          <w:cantSplit/>
        </w:trPr>
        <w:tc>
          <w:tcPr>
            <w:tcW w:w="1842" w:type="dxa"/>
            <w:vMerge w:val="restart"/>
            <w:vAlign w:val="center"/>
          </w:tcPr>
          <w:p w14:paraId="113FE0BF" w14:textId="77777777" w:rsidR="00AC47DD" w:rsidRPr="00AC47DD" w:rsidRDefault="00AC47DD" w:rsidP="00AC47DD">
            <w:pPr>
              <w:jc w:val="center"/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P</w:t>
            </w:r>
            <w:r w:rsidRPr="00AC47DD">
              <w:rPr>
                <w:rFonts w:cs="Arial"/>
                <w:szCs w:val="22"/>
              </w:rPr>
              <w:t>ersonnel</w:t>
            </w:r>
          </w:p>
        </w:tc>
        <w:tc>
          <w:tcPr>
            <w:tcW w:w="1842" w:type="dxa"/>
            <w:vMerge w:val="restart"/>
            <w:vAlign w:val="center"/>
          </w:tcPr>
          <w:p w14:paraId="5A9DC2BF" w14:textId="77777777" w:rsidR="00AC47DD" w:rsidRPr="00AC47DD" w:rsidRDefault="00AC47DD" w:rsidP="00AC47DD">
            <w:pPr>
              <w:jc w:val="center"/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S</w:t>
            </w:r>
            <w:r w:rsidRPr="00AC47DD">
              <w:rPr>
                <w:rFonts w:cs="Arial"/>
                <w:szCs w:val="22"/>
              </w:rPr>
              <w:t>ymbole d’habilitation et attribut</w:t>
            </w:r>
          </w:p>
        </w:tc>
        <w:tc>
          <w:tcPr>
            <w:tcW w:w="5526" w:type="dxa"/>
            <w:gridSpan w:val="4"/>
          </w:tcPr>
          <w:p w14:paraId="7144FE8A" w14:textId="77777777" w:rsidR="00AC47DD" w:rsidRPr="00AC47DD" w:rsidRDefault="00AC47DD" w:rsidP="00AC47DD">
            <w:pPr>
              <w:jc w:val="center"/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C</w:t>
            </w:r>
            <w:r w:rsidRPr="00AC47DD">
              <w:rPr>
                <w:rFonts w:cs="Arial"/>
                <w:szCs w:val="22"/>
              </w:rPr>
              <w:t>hamp d’application</w:t>
            </w:r>
          </w:p>
        </w:tc>
      </w:tr>
      <w:tr w:rsidR="00AC47DD" w:rsidRPr="00AC47DD" w14:paraId="67ED20D3" w14:textId="77777777" w:rsidTr="00AC47DD">
        <w:trPr>
          <w:cantSplit/>
        </w:trPr>
        <w:tc>
          <w:tcPr>
            <w:tcW w:w="1842" w:type="dxa"/>
            <w:vMerge/>
          </w:tcPr>
          <w:p w14:paraId="5257CCFA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vMerge/>
          </w:tcPr>
          <w:p w14:paraId="0D5F7A4D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22E38988" w14:textId="77777777" w:rsidR="00AC47DD" w:rsidRPr="00AC47DD" w:rsidRDefault="00AC47DD" w:rsidP="00AC47DD">
            <w:pPr>
              <w:jc w:val="center"/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D</w:t>
            </w:r>
            <w:r w:rsidRPr="00AC47DD">
              <w:rPr>
                <w:rFonts w:cs="Arial"/>
                <w:szCs w:val="22"/>
              </w:rPr>
              <w:t>omaine de tension</w:t>
            </w:r>
          </w:p>
        </w:tc>
        <w:tc>
          <w:tcPr>
            <w:tcW w:w="1842" w:type="dxa"/>
          </w:tcPr>
          <w:p w14:paraId="0E1FEAAB" w14:textId="77777777" w:rsidR="00AC47DD" w:rsidRPr="00AC47DD" w:rsidRDefault="00AC47DD" w:rsidP="00AC47DD">
            <w:pPr>
              <w:jc w:val="center"/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O</w:t>
            </w:r>
            <w:r w:rsidRPr="00AC47DD">
              <w:rPr>
                <w:rFonts w:cs="Arial"/>
                <w:szCs w:val="22"/>
              </w:rPr>
              <w:t>uvrages concernés</w:t>
            </w:r>
          </w:p>
        </w:tc>
        <w:tc>
          <w:tcPr>
            <w:tcW w:w="1842" w:type="dxa"/>
          </w:tcPr>
          <w:p w14:paraId="797A67CD" w14:textId="77777777" w:rsidR="00AC47DD" w:rsidRPr="00AC47DD" w:rsidRDefault="00AC47DD" w:rsidP="00AC47DD">
            <w:pPr>
              <w:jc w:val="center"/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I</w:t>
            </w:r>
            <w:r w:rsidRPr="00AC47DD">
              <w:rPr>
                <w:rFonts w:cs="Arial"/>
                <w:szCs w:val="22"/>
              </w:rPr>
              <w:t>ndications supplémentaires</w:t>
            </w:r>
          </w:p>
        </w:tc>
      </w:tr>
      <w:tr w:rsidR="00AC47DD" w:rsidRPr="00AC47DD" w14:paraId="22FE70BC" w14:textId="77777777" w:rsidTr="00AC47DD">
        <w:tc>
          <w:tcPr>
            <w:tcW w:w="9210" w:type="dxa"/>
            <w:gridSpan w:val="6"/>
            <w:vAlign w:val="center"/>
          </w:tcPr>
          <w:p w14:paraId="0F113A83" w14:textId="77777777" w:rsidR="00AC47DD" w:rsidRPr="00AC47DD" w:rsidRDefault="00AC47DD" w:rsidP="00AC47DD">
            <w:pPr>
              <w:jc w:val="center"/>
              <w:rPr>
                <w:rFonts w:cs="Arial"/>
                <w:b/>
                <w:szCs w:val="22"/>
              </w:rPr>
            </w:pPr>
            <w:r w:rsidRPr="00AC47DD">
              <w:rPr>
                <w:rFonts w:cs="Arial"/>
                <w:b/>
                <w:szCs w:val="22"/>
              </w:rPr>
              <w:t>Travaux d’ordre non électrique</w:t>
            </w:r>
          </w:p>
        </w:tc>
      </w:tr>
      <w:tr w:rsidR="00AC47DD" w:rsidRPr="00AC47DD" w14:paraId="55F926B8" w14:textId="77777777" w:rsidTr="00AC47DD">
        <w:tc>
          <w:tcPr>
            <w:tcW w:w="1842" w:type="dxa"/>
            <w:vAlign w:val="center"/>
          </w:tcPr>
          <w:p w14:paraId="1637982B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E</w:t>
            </w:r>
            <w:r w:rsidRPr="00AC47DD">
              <w:rPr>
                <w:rFonts w:cs="Arial"/>
                <w:szCs w:val="22"/>
              </w:rPr>
              <w:t>xécutant</w:t>
            </w:r>
          </w:p>
        </w:tc>
        <w:tc>
          <w:tcPr>
            <w:tcW w:w="1842" w:type="dxa"/>
            <w:vAlign w:val="center"/>
          </w:tcPr>
          <w:p w14:paraId="6DD5621D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2E21F117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72AD140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0AA728B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</w:tr>
      <w:tr w:rsidR="00AC47DD" w:rsidRPr="00AC47DD" w14:paraId="3990A935" w14:textId="77777777" w:rsidTr="00AC47DD">
        <w:tc>
          <w:tcPr>
            <w:tcW w:w="1842" w:type="dxa"/>
            <w:vAlign w:val="center"/>
          </w:tcPr>
          <w:p w14:paraId="524F5428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C</w:t>
            </w:r>
            <w:r w:rsidRPr="00AC47DD">
              <w:rPr>
                <w:rFonts w:cs="Arial"/>
                <w:bCs/>
                <w:szCs w:val="22"/>
              </w:rPr>
              <w:t>hargé de chantier</w:t>
            </w:r>
          </w:p>
        </w:tc>
        <w:tc>
          <w:tcPr>
            <w:tcW w:w="1842" w:type="dxa"/>
            <w:vAlign w:val="center"/>
          </w:tcPr>
          <w:p w14:paraId="485C7146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1D72761B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B299DF5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69DAA08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</w:tr>
      <w:tr w:rsidR="00AC47DD" w:rsidRPr="00AC47DD" w14:paraId="1CDDA89E" w14:textId="77777777" w:rsidTr="00AC47DD">
        <w:tc>
          <w:tcPr>
            <w:tcW w:w="9210" w:type="dxa"/>
            <w:gridSpan w:val="6"/>
            <w:vAlign w:val="center"/>
          </w:tcPr>
          <w:p w14:paraId="7DB827D9" w14:textId="77777777" w:rsidR="00AC47DD" w:rsidRPr="00AC47DD" w:rsidRDefault="00AC47DD" w:rsidP="00AC47DD">
            <w:pPr>
              <w:jc w:val="center"/>
              <w:rPr>
                <w:rFonts w:cs="Arial"/>
                <w:b/>
                <w:szCs w:val="22"/>
              </w:rPr>
            </w:pPr>
            <w:r w:rsidRPr="00AC47DD">
              <w:rPr>
                <w:rFonts w:cs="Arial"/>
                <w:b/>
                <w:szCs w:val="22"/>
              </w:rPr>
              <w:t>Opérations d’ordre électrique</w:t>
            </w:r>
          </w:p>
        </w:tc>
      </w:tr>
      <w:tr w:rsidR="00AC47DD" w:rsidRPr="00AC47DD" w14:paraId="2ABFDA3E" w14:textId="77777777" w:rsidTr="00AC47DD">
        <w:tc>
          <w:tcPr>
            <w:tcW w:w="1842" w:type="dxa"/>
            <w:vAlign w:val="center"/>
          </w:tcPr>
          <w:p w14:paraId="7E9A87BE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E</w:t>
            </w:r>
            <w:r w:rsidRPr="00AC47DD">
              <w:rPr>
                <w:rFonts w:cs="Arial"/>
                <w:szCs w:val="22"/>
              </w:rPr>
              <w:t>xécutant</w:t>
            </w:r>
          </w:p>
        </w:tc>
        <w:tc>
          <w:tcPr>
            <w:tcW w:w="1842" w:type="dxa"/>
            <w:vAlign w:val="center"/>
          </w:tcPr>
          <w:p w14:paraId="095675C5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54F0AFDA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0971B42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FFD7D62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</w:tr>
      <w:tr w:rsidR="00AC47DD" w:rsidRPr="00AC47DD" w14:paraId="03141366" w14:textId="77777777" w:rsidTr="00AC47DD">
        <w:tc>
          <w:tcPr>
            <w:tcW w:w="1842" w:type="dxa"/>
            <w:vAlign w:val="center"/>
          </w:tcPr>
          <w:p w14:paraId="1D24347F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C</w:t>
            </w:r>
            <w:r w:rsidRPr="00AC47DD">
              <w:rPr>
                <w:rFonts w:cs="Arial"/>
                <w:szCs w:val="22"/>
              </w:rPr>
              <w:t>hargé de travaux</w:t>
            </w:r>
          </w:p>
        </w:tc>
        <w:tc>
          <w:tcPr>
            <w:tcW w:w="1842" w:type="dxa"/>
            <w:vAlign w:val="center"/>
          </w:tcPr>
          <w:p w14:paraId="10FEB9EA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172F0E51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344F7C5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7E1F8D7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</w:tr>
      <w:tr w:rsidR="00AC47DD" w:rsidRPr="00AC47DD" w14:paraId="34B6FE94" w14:textId="77777777" w:rsidTr="00AC47DD">
        <w:tc>
          <w:tcPr>
            <w:tcW w:w="1842" w:type="dxa"/>
            <w:vAlign w:val="center"/>
          </w:tcPr>
          <w:p w14:paraId="3438D882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C</w:t>
            </w:r>
            <w:r w:rsidRPr="00AC47DD">
              <w:rPr>
                <w:rFonts w:cs="Arial"/>
                <w:szCs w:val="22"/>
              </w:rPr>
              <w:t>hargé d’intervention BT</w:t>
            </w:r>
          </w:p>
        </w:tc>
        <w:tc>
          <w:tcPr>
            <w:tcW w:w="1842" w:type="dxa"/>
            <w:vAlign w:val="center"/>
          </w:tcPr>
          <w:p w14:paraId="03D6C11D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60BB1680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45B29B6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85BCC3C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</w:tr>
      <w:tr w:rsidR="00AC47DD" w:rsidRPr="00AC47DD" w14:paraId="247629EB" w14:textId="77777777" w:rsidTr="00AC47DD">
        <w:tc>
          <w:tcPr>
            <w:tcW w:w="1842" w:type="dxa"/>
            <w:vAlign w:val="center"/>
          </w:tcPr>
          <w:p w14:paraId="6B513301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C</w:t>
            </w:r>
            <w:r w:rsidRPr="00AC47DD">
              <w:rPr>
                <w:rFonts w:cs="Arial"/>
                <w:szCs w:val="22"/>
              </w:rPr>
              <w:t>hargé de consignation</w:t>
            </w:r>
          </w:p>
        </w:tc>
        <w:tc>
          <w:tcPr>
            <w:tcW w:w="1842" w:type="dxa"/>
            <w:vAlign w:val="center"/>
          </w:tcPr>
          <w:p w14:paraId="251E92E5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20F61377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B557F85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A09C924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</w:tr>
      <w:tr w:rsidR="00AC47DD" w:rsidRPr="00AC47DD" w14:paraId="0A8524AD" w14:textId="77777777" w:rsidTr="00AC47DD">
        <w:trPr>
          <w:trHeight w:val="411"/>
        </w:trPr>
        <w:tc>
          <w:tcPr>
            <w:tcW w:w="1842" w:type="dxa"/>
            <w:vAlign w:val="center"/>
          </w:tcPr>
          <w:p w14:paraId="6432ECEB" w14:textId="77777777" w:rsidR="00AC47DD" w:rsidRPr="00AC47DD" w:rsidRDefault="00AC47DD" w:rsidP="00AC47DD">
            <w:pPr>
              <w:rPr>
                <w:rFonts w:cs="Arial"/>
                <w:b/>
                <w:bCs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C</w:t>
            </w:r>
            <w:r w:rsidRPr="00AC47DD">
              <w:rPr>
                <w:rFonts w:cs="Arial"/>
                <w:bCs/>
                <w:szCs w:val="22"/>
              </w:rPr>
              <w:t>hargé d’opérations spécifiques</w:t>
            </w:r>
          </w:p>
        </w:tc>
        <w:tc>
          <w:tcPr>
            <w:tcW w:w="1842" w:type="dxa"/>
            <w:vAlign w:val="center"/>
          </w:tcPr>
          <w:p w14:paraId="10B7D754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77CC70D4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9116182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AD6B908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</w:tr>
      <w:tr w:rsidR="00AC47DD" w:rsidRPr="00AC47DD" w14:paraId="490967F8" w14:textId="77777777" w:rsidTr="00AC47DD">
        <w:trPr>
          <w:trHeight w:val="411"/>
        </w:trPr>
        <w:tc>
          <w:tcPr>
            <w:tcW w:w="1842" w:type="dxa"/>
            <w:vAlign w:val="center"/>
          </w:tcPr>
          <w:p w14:paraId="30DCC03D" w14:textId="77777777" w:rsidR="00AC47DD" w:rsidRPr="00AC47DD" w:rsidRDefault="00AC47DD" w:rsidP="00AC47DD">
            <w:pPr>
              <w:rPr>
                <w:rFonts w:cs="Arial"/>
                <w:b/>
                <w:bCs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H</w:t>
            </w:r>
            <w:r w:rsidRPr="00AC47DD">
              <w:rPr>
                <w:rFonts w:cs="Arial"/>
                <w:szCs w:val="22"/>
              </w:rPr>
              <w:t>abilité spécial</w:t>
            </w:r>
          </w:p>
        </w:tc>
        <w:tc>
          <w:tcPr>
            <w:tcW w:w="1842" w:type="dxa"/>
            <w:vAlign w:val="center"/>
          </w:tcPr>
          <w:p w14:paraId="1FC7B143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4AE82DA8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82C6976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AD6AF21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</w:p>
        </w:tc>
      </w:tr>
      <w:tr w:rsidR="00AC47DD" w:rsidRPr="00AC47DD" w14:paraId="0AEFDBDD" w14:textId="77777777" w:rsidTr="00AC47DD">
        <w:trPr>
          <w:cantSplit/>
          <w:trHeight w:val="375"/>
        </w:trPr>
        <w:tc>
          <w:tcPr>
            <w:tcW w:w="9210" w:type="dxa"/>
            <w:gridSpan w:val="6"/>
            <w:vAlign w:val="center"/>
          </w:tcPr>
          <w:p w14:paraId="08E66CFD" w14:textId="77777777" w:rsidR="00AC47DD" w:rsidRPr="00AC47DD" w:rsidRDefault="00AC47DD" w:rsidP="00AC47DD">
            <w:pPr>
              <w:rPr>
                <w:rFonts w:cs="Arial"/>
                <w:b/>
                <w:bCs/>
                <w:szCs w:val="22"/>
              </w:rPr>
            </w:pPr>
            <w:r w:rsidRPr="00AC47DD">
              <w:rPr>
                <w:rFonts w:cs="Arial"/>
                <w:bCs/>
                <w:szCs w:val="22"/>
              </w:rPr>
              <w:t xml:space="preserve">Document supplémentaire   </w:t>
            </w:r>
            <w:r w:rsidRPr="00AC47DD">
              <w:rPr>
                <w:rFonts w:cs="Arial"/>
                <w:b/>
                <w:bCs/>
                <w:szCs w:val="22"/>
              </w:rPr>
              <w:t xml:space="preserve">     </w:t>
            </w:r>
            <w:r w:rsidRPr="00AC47DD">
              <w:rPr>
                <w:rFonts w:cs="Arial"/>
                <w:b/>
                <w:bCs/>
                <w:szCs w:val="22"/>
              </w:rPr>
              <w:sym w:font="Wingdings" w:char="F06F"/>
            </w:r>
            <w:r w:rsidRPr="00AC47DD">
              <w:rPr>
                <w:rFonts w:cs="Arial"/>
                <w:bCs/>
                <w:szCs w:val="22"/>
              </w:rPr>
              <w:t xml:space="preserve"> oui    </w:t>
            </w:r>
            <w:r w:rsidRPr="00AC47DD">
              <w:rPr>
                <w:rFonts w:cs="Arial"/>
                <w:b/>
                <w:bCs/>
                <w:szCs w:val="22"/>
              </w:rPr>
              <w:sym w:font="Wingdings" w:char="F06F"/>
            </w:r>
            <w:r w:rsidRPr="00AC47DD">
              <w:rPr>
                <w:rFonts w:cs="Arial"/>
                <w:bCs/>
                <w:szCs w:val="22"/>
              </w:rPr>
              <w:t xml:space="preserve"> non</w:t>
            </w:r>
          </w:p>
        </w:tc>
      </w:tr>
      <w:tr w:rsidR="00AC47DD" w:rsidRPr="00AC47DD" w14:paraId="2C21293A" w14:textId="77777777" w:rsidTr="00AC47DD">
        <w:trPr>
          <w:cantSplit/>
          <w:trHeight w:val="375"/>
        </w:trPr>
        <w:tc>
          <w:tcPr>
            <w:tcW w:w="4605" w:type="dxa"/>
            <w:gridSpan w:val="3"/>
            <w:vAlign w:val="center"/>
          </w:tcPr>
          <w:p w14:paraId="2ED2585F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D</w:t>
            </w:r>
            <w:r w:rsidRPr="00AC47DD">
              <w:rPr>
                <w:rFonts w:cs="Arial"/>
                <w:szCs w:val="22"/>
              </w:rPr>
              <w:t>ate :</w:t>
            </w:r>
          </w:p>
        </w:tc>
        <w:tc>
          <w:tcPr>
            <w:tcW w:w="4605" w:type="dxa"/>
            <w:gridSpan w:val="3"/>
            <w:vAlign w:val="center"/>
          </w:tcPr>
          <w:p w14:paraId="5694F8FF" w14:textId="77777777" w:rsidR="00AC47DD" w:rsidRPr="00AC47DD" w:rsidRDefault="00AC47DD" w:rsidP="00AC47DD">
            <w:pPr>
              <w:rPr>
                <w:rFonts w:cs="Arial"/>
                <w:szCs w:val="22"/>
              </w:rPr>
            </w:pPr>
            <w:r w:rsidRPr="00AC47DD">
              <w:rPr>
                <w:rFonts w:cs="Arial"/>
                <w:b/>
                <w:bCs/>
                <w:szCs w:val="22"/>
              </w:rPr>
              <w:t>V</w:t>
            </w:r>
            <w:r w:rsidRPr="00AC47DD">
              <w:rPr>
                <w:rFonts w:cs="Arial"/>
                <w:szCs w:val="22"/>
              </w:rPr>
              <w:t xml:space="preserve">alidité </w:t>
            </w:r>
            <w:r w:rsidRPr="00AC47DD">
              <w:rPr>
                <w:rFonts w:cs="Arial"/>
                <w:b/>
                <w:bCs/>
                <w:szCs w:val="22"/>
              </w:rPr>
              <w:t>*</w:t>
            </w:r>
            <w:r w:rsidRPr="00AC47DD">
              <w:rPr>
                <w:rFonts w:cs="Arial"/>
                <w:szCs w:val="22"/>
              </w:rPr>
              <w:t> :</w:t>
            </w:r>
          </w:p>
        </w:tc>
      </w:tr>
    </w:tbl>
    <w:p w14:paraId="0F3760B4" w14:textId="77777777" w:rsidR="00AC47DD" w:rsidRPr="00AC47DD" w:rsidRDefault="00AC47DD" w:rsidP="00AC47DD">
      <w:pPr>
        <w:rPr>
          <w:rFonts w:cs="Arial"/>
          <w:szCs w:val="22"/>
        </w:rPr>
      </w:pPr>
    </w:p>
    <w:p w14:paraId="5A858991" w14:textId="77777777" w:rsidR="00AC47DD" w:rsidRPr="00AC47DD" w:rsidRDefault="00AC47DD" w:rsidP="00AC47DD">
      <w:pPr>
        <w:ind w:firstLine="708"/>
        <w:rPr>
          <w:rFonts w:cs="Arial"/>
          <w:szCs w:val="22"/>
        </w:rPr>
      </w:pPr>
      <w:r w:rsidRPr="00AC47DD">
        <w:rPr>
          <w:rFonts w:cs="Arial"/>
          <w:b/>
          <w:bCs/>
          <w:szCs w:val="22"/>
        </w:rPr>
        <w:t>S</w:t>
      </w:r>
      <w:r w:rsidRPr="00AC47DD">
        <w:rPr>
          <w:rFonts w:cs="Arial"/>
          <w:szCs w:val="22"/>
        </w:rPr>
        <w:t>ignature du titulaire</w:t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b/>
          <w:bCs/>
          <w:szCs w:val="22"/>
        </w:rPr>
        <w:t>L</w:t>
      </w:r>
      <w:r w:rsidRPr="00AC47DD">
        <w:rPr>
          <w:rFonts w:cs="Arial"/>
          <w:szCs w:val="22"/>
        </w:rPr>
        <w:t>’employeur</w:t>
      </w:r>
    </w:p>
    <w:p w14:paraId="4FFB7803" w14:textId="77777777" w:rsidR="00AC47DD" w:rsidRPr="00AC47DD" w:rsidRDefault="00AC47DD" w:rsidP="00AC47DD">
      <w:pPr>
        <w:rPr>
          <w:rFonts w:cs="Arial"/>
          <w:szCs w:val="22"/>
        </w:rPr>
      </w:pP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</w:p>
    <w:p w14:paraId="7D37D9FC" w14:textId="77777777" w:rsidR="00AC47DD" w:rsidRPr="00AC47DD" w:rsidRDefault="00AC47DD" w:rsidP="00AC47DD">
      <w:pPr>
        <w:ind w:left="4956" w:firstLine="708"/>
        <w:rPr>
          <w:rFonts w:cs="Arial"/>
          <w:szCs w:val="22"/>
        </w:rPr>
      </w:pPr>
      <w:r w:rsidRPr="00AC47DD">
        <w:rPr>
          <w:rFonts w:cs="Arial"/>
          <w:b/>
          <w:bCs/>
          <w:szCs w:val="22"/>
        </w:rPr>
        <w:t>N</w:t>
      </w:r>
      <w:r w:rsidRPr="00AC47DD">
        <w:rPr>
          <w:rFonts w:cs="Arial"/>
          <w:szCs w:val="22"/>
        </w:rPr>
        <w:t>om :</w:t>
      </w:r>
    </w:p>
    <w:p w14:paraId="62B2A303" w14:textId="77777777" w:rsidR="00AC47DD" w:rsidRPr="00AC47DD" w:rsidRDefault="00AC47DD" w:rsidP="00AC47DD">
      <w:pPr>
        <w:rPr>
          <w:rFonts w:cs="Arial"/>
          <w:szCs w:val="22"/>
        </w:rPr>
      </w:pP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b/>
          <w:bCs/>
          <w:szCs w:val="22"/>
        </w:rPr>
        <w:t>P</w:t>
      </w:r>
      <w:r w:rsidRPr="00AC47DD">
        <w:rPr>
          <w:rFonts w:cs="Arial"/>
          <w:szCs w:val="22"/>
        </w:rPr>
        <w:t>rénom :</w:t>
      </w:r>
    </w:p>
    <w:p w14:paraId="7A249DB3" w14:textId="77777777" w:rsidR="00AC47DD" w:rsidRPr="00AC47DD" w:rsidRDefault="00AC47DD" w:rsidP="00AC47DD">
      <w:pPr>
        <w:rPr>
          <w:rFonts w:cs="Arial"/>
          <w:szCs w:val="22"/>
        </w:rPr>
      </w:pP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szCs w:val="22"/>
        </w:rPr>
        <w:tab/>
      </w:r>
      <w:r w:rsidRPr="00AC47DD">
        <w:rPr>
          <w:rFonts w:cs="Arial"/>
          <w:b/>
          <w:bCs/>
          <w:szCs w:val="22"/>
        </w:rPr>
        <w:t>S</w:t>
      </w:r>
      <w:r w:rsidRPr="00AC47DD">
        <w:rPr>
          <w:rFonts w:cs="Arial"/>
          <w:szCs w:val="22"/>
        </w:rPr>
        <w:t>ignature</w:t>
      </w:r>
    </w:p>
    <w:p w14:paraId="69C2E6A4" w14:textId="77777777" w:rsidR="00AC47DD" w:rsidRPr="00AC47DD" w:rsidRDefault="00CD0784" w:rsidP="00AC47DD">
      <w:pPr>
        <w:rPr>
          <w:rFonts w:cs="Arial"/>
          <w:szCs w:val="22"/>
        </w:rPr>
      </w:pPr>
      <w:r>
        <w:rPr>
          <w:rFonts w:cs="Arial"/>
          <w:szCs w:val="22"/>
        </w:rPr>
        <w:pict w14:anchorId="08BDBFE0">
          <v:rect id="_x0000_i1027" style="width:0;height:1.5pt" o:hralign="center" o:hrstd="t" o:hr="t" fillcolor="gray" stroked="f"/>
        </w:pict>
      </w:r>
    </w:p>
    <w:p w14:paraId="75172347" w14:textId="77777777" w:rsidR="00AC47DD" w:rsidRPr="00AC47DD" w:rsidRDefault="00AC47DD" w:rsidP="00AC47DD">
      <w:pPr>
        <w:pStyle w:val="Lgende"/>
        <w:rPr>
          <w:i w:val="0"/>
          <w:iCs w:val="0"/>
          <w:sz w:val="22"/>
          <w:szCs w:val="22"/>
        </w:rPr>
      </w:pPr>
      <w:r w:rsidRPr="00AC47DD">
        <w:rPr>
          <w:i w:val="0"/>
          <w:iCs w:val="0"/>
          <w:sz w:val="22"/>
          <w:szCs w:val="22"/>
          <w:bdr w:val="single" w:sz="4" w:space="0" w:color="auto"/>
          <w:shd w:val="pct15" w:color="auto" w:fill="auto"/>
        </w:rPr>
        <w:t>Verso</w:t>
      </w:r>
    </w:p>
    <w:p w14:paraId="13B144BF" w14:textId="77777777" w:rsidR="00AC47DD" w:rsidRPr="00AC47DD" w:rsidRDefault="00AC47DD" w:rsidP="00AC47DD">
      <w:pPr>
        <w:pStyle w:val="Titre1"/>
        <w:rPr>
          <w:i/>
          <w:iCs/>
          <w:sz w:val="22"/>
          <w:szCs w:val="22"/>
        </w:rPr>
      </w:pPr>
      <w:r w:rsidRPr="00AC47DD">
        <w:rPr>
          <w:i/>
          <w:iCs/>
          <w:sz w:val="22"/>
          <w:szCs w:val="22"/>
        </w:rPr>
        <w:t>AVIS</w:t>
      </w:r>
    </w:p>
    <w:p w14:paraId="12A700DF" w14:textId="77777777" w:rsidR="00AC47DD" w:rsidRPr="00AC47DD" w:rsidRDefault="00AC47DD" w:rsidP="0081596F">
      <w:pPr>
        <w:jc w:val="both"/>
        <w:rPr>
          <w:rFonts w:cs="Arial"/>
          <w:szCs w:val="22"/>
        </w:rPr>
      </w:pPr>
    </w:p>
    <w:p w14:paraId="2BD9284E" w14:textId="77777777" w:rsidR="00AC47DD" w:rsidRPr="00AC47DD" w:rsidRDefault="00AC47DD" w:rsidP="0081596F">
      <w:pPr>
        <w:numPr>
          <w:ilvl w:val="0"/>
          <w:numId w:val="30"/>
        </w:numPr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>Le présent titre d’habilitation est établi et signé par l’employeur ou son représentant et remis à l’intéressé qui doit également le signer.</w:t>
      </w:r>
    </w:p>
    <w:p w14:paraId="44EC0224" w14:textId="77777777" w:rsidR="00AC47DD" w:rsidRPr="00AC47DD" w:rsidRDefault="00AC47DD" w:rsidP="0081596F">
      <w:pPr>
        <w:numPr>
          <w:ilvl w:val="0"/>
          <w:numId w:val="30"/>
        </w:numPr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>Ce titre est strictement personnel et ne peut être utilisé par un tiers.</w:t>
      </w:r>
    </w:p>
    <w:p w14:paraId="2D1AF5B2" w14:textId="77777777" w:rsidR="00AC47DD" w:rsidRPr="00AC47DD" w:rsidRDefault="00AC47DD" w:rsidP="0081596F">
      <w:pPr>
        <w:numPr>
          <w:ilvl w:val="0"/>
          <w:numId w:val="30"/>
        </w:numPr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 xml:space="preserve">Le titulaire doit être porteur de ce titre pendant les heures de travail ou le conserver à sa portée et être en mesure de le présenter sur demande motivée. </w:t>
      </w:r>
    </w:p>
    <w:p w14:paraId="7E50869A" w14:textId="77777777" w:rsidR="00AC47DD" w:rsidRPr="00AC47DD" w:rsidRDefault="00AC47DD" w:rsidP="0081596F">
      <w:pPr>
        <w:numPr>
          <w:ilvl w:val="0"/>
          <w:numId w:val="30"/>
        </w:numPr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>La perte de ce titre doit être signalée immédiatement au supérieur hiérarchique.</w:t>
      </w:r>
    </w:p>
    <w:p w14:paraId="7248B316" w14:textId="77777777" w:rsidR="00AC47DD" w:rsidRPr="00AC47DD" w:rsidRDefault="00AC47DD" w:rsidP="0081596F">
      <w:pPr>
        <w:numPr>
          <w:ilvl w:val="0"/>
          <w:numId w:val="30"/>
        </w:numPr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>Ce titre doit comporter les indications précises correspondant aux 3 caractères et à l'attribut composant le symbole de chaque habilitation et celles relatives aux activités que le personnel sera autorisé à pratiquer.</w:t>
      </w:r>
    </w:p>
    <w:p w14:paraId="6A0B379E" w14:textId="77777777" w:rsidR="00AC47DD" w:rsidRPr="00AC47DD" w:rsidRDefault="00AC47DD" w:rsidP="0081596F">
      <w:pPr>
        <w:numPr>
          <w:ilvl w:val="0"/>
          <w:numId w:val="30"/>
        </w:numPr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>Ce titre qui doit préciser, notamment la rubrique « indications supplémentaires » obligatoirement remplie, les opérations autorisées ou lorsqu’il existe une limitation.</w:t>
      </w:r>
    </w:p>
    <w:p w14:paraId="4B61A681" w14:textId="77777777" w:rsidR="00AC47DD" w:rsidRPr="00AC47DD" w:rsidRDefault="00AC47DD" w:rsidP="00AC47DD">
      <w:pPr>
        <w:ind w:left="397"/>
        <w:rPr>
          <w:rFonts w:cs="Arial"/>
          <w:szCs w:val="22"/>
        </w:rPr>
      </w:pPr>
    </w:p>
    <w:p w14:paraId="7C3D713C" w14:textId="52AF1342" w:rsidR="00AC47DD" w:rsidRPr="00AC47DD" w:rsidRDefault="00AC47DD" w:rsidP="00E67566">
      <w:pPr>
        <w:jc w:val="both"/>
        <w:rPr>
          <w:rFonts w:cs="Arial"/>
          <w:szCs w:val="22"/>
        </w:rPr>
      </w:pPr>
      <w:r w:rsidRPr="00AC47DD">
        <w:rPr>
          <w:rFonts w:cs="Arial"/>
          <w:b/>
          <w:szCs w:val="22"/>
        </w:rPr>
        <w:lastRenderedPageBreak/>
        <w:t>Cette habilitation, à elle seule, n’autorise pas son titulaire à effectuer de son propre chef les opérations pour lesquelles il est habilité</w:t>
      </w:r>
      <w:r w:rsidRPr="00AC47DD">
        <w:rPr>
          <w:rFonts w:cs="Arial"/>
          <w:szCs w:val="22"/>
        </w:rPr>
        <w:t xml:space="preserve">. Il doit, en outre, être désigné par son </w:t>
      </w:r>
      <w:r w:rsidR="00E67566">
        <w:rPr>
          <w:rFonts w:cs="Arial"/>
          <w:szCs w:val="22"/>
        </w:rPr>
        <w:t xml:space="preserve">supérieur </w:t>
      </w:r>
      <w:r w:rsidRPr="00AC47DD">
        <w:rPr>
          <w:rFonts w:cs="Arial"/>
          <w:szCs w:val="22"/>
        </w:rPr>
        <w:t>hiérarchique pour l’exécution de ces opérations.</w:t>
      </w:r>
    </w:p>
    <w:p w14:paraId="5C2E0AD9" w14:textId="77777777" w:rsidR="00AC47DD" w:rsidRPr="00AC47DD" w:rsidRDefault="00AC47DD" w:rsidP="00AC47DD">
      <w:pPr>
        <w:rPr>
          <w:rFonts w:cs="Arial"/>
          <w:szCs w:val="22"/>
        </w:rPr>
      </w:pPr>
    </w:p>
    <w:p w14:paraId="6D631101" w14:textId="77777777" w:rsidR="00AC47DD" w:rsidRPr="00AC47DD" w:rsidRDefault="00AC47DD" w:rsidP="00AC47DD">
      <w:pPr>
        <w:rPr>
          <w:rFonts w:cs="Arial"/>
          <w:smallCaps/>
          <w:szCs w:val="22"/>
        </w:rPr>
      </w:pPr>
      <w:r w:rsidRPr="00AC47DD">
        <w:rPr>
          <w:rFonts w:cs="Arial"/>
          <w:smallCaps/>
          <w:szCs w:val="22"/>
        </w:rPr>
        <w:t>Autorisation(s) ou Interdiction(s) Spéciales :</w:t>
      </w:r>
    </w:p>
    <w:p w14:paraId="0C903BF7" w14:textId="77777777" w:rsidR="00AC47DD" w:rsidRPr="00AC47DD" w:rsidRDefault="00AC47DD" w:rsidP="00AC47DD">
      <w:pPr>
        <w:rPr>
          <w:rFonts w:cs="Arial"/>
          <w:smallCaps/>
          <w:szCs w:val="22"/>
        </w:rPr>
      </w:pPr>
      <w:r w:rsidRPr="00AC47DD">
        <w:rPr>
          <w:rFonts w:cs="Arial"/>
          <w:smallCaps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14593C17" w14:textId="77777777" w:rsidR="00AC47DD" w:rsidRPr="00AC47DD" w:rsidRDefault="00CD0784" w:rsidP="00AC47DD">
      <w:pPr>
        <w:rPr>
          <w:rFonts w:cs="Arial"/>
          <w:szCs w:val="22"/>
        </w:rPr>
      </w:pPr>
      <w:r>
        <w:rPr>
          <w:rFonts w:cs="Arial"/>
          <w:szCs w:val="22"/>
        </w:rPr>
        <w:pict w14:anchorId="7276A4A0">
          <v:rect id="_x0000_i1028" style="width:0;height:1.5pt" o:hralign="center" o:hrstd="t" o:hr="t" fillcolor="gray" stroked="f"/>
        </w:pict>
      </w:r>
    </w:p>
    <w:p w14:paraId="3E62EB2A" w14:textId="20FEEA38" w:rsidR="00AC47DD" w:rsidRDefault="00AC47DD" w:rsidP="009676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szCs w:val="22"/>
        </w:rPr>
      </w:pPr>
      <w:r w:rsidRPr="00AC47DD">
        <w:rPr>
          <w:rFonts w:cs="Arial"/>
          <w:b/>
          <w:bCs/>
          <w:szCs w:val="22"/>
        </w:rPr>
        <w:t xml:space="preserve"> * Validité</w:t>
      </w:r>
      <w:r w:rsidRPr="00AC47DD">
        <w:rPr>
          <w:rFonts w:cs="Arial"/>
          <w:szCs w:val="22"/>
        </w:rPr>
        <w:t xml:space="preserve"> : il est d’usage de changer le titre d’habilitation tous les trois ans et il est suggéré de profiter de ce renouvellement pour procéder à la formation de recyclage. </w:t>
      </w:r>
    </w:p>
    <w:p w14:paraId="73E4758F" w14:textId="73175AC2" w:rsidR="00F75EDE" w:rsidRDefault="00436F6C" w:rsidP="009676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jc w:val="both"/>
        <w:rPr>
          <w:rFonts w:cs="Arial"/>
          <w:szCs w:val="22"/>
        </w:rPr>
      </w:pPr>
      <w:r>
        <w:rPr>
          <w:rFonts w:cs="Arial"/>
          <w:szCs w:val="22"/>
        </w:rPr>
        <w:t>Les habilitations doivent toutefois être revues annuellement :</w:t>
      </w:r>
      <w:r w:rsidR="00F75EDE">
        <w:rPr>
          <w:rFonts w:cs="Arial"/>
          <w:szCs w:val="22"/>
        </w:rPr>
        <w:t xml:space="preserve"> l’employeur s’assure que les moyens en matière d’habilitation sont toujours en adéquation avec les évolutions prévisibles des opérations à réaliser, ainsi que les évolutions possibles concernant les installations, les ouvrages et les matériels. </w:t>
      </w:r>
    </w:p>
    <w:p w14:paraId="20E22DB3" w14:textId="77777777" w:rsidR="00436F6C" w:rsidRDefault="00436F6C" w:rsidP="009676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jc w:val="both"/>
        <w:rPr>
          <w:rFonts w:cs="Arial"/>
          <w:szCs w:val="22"/>
        </w:rPr>
      </w:pPr>
      <w:r>
        <w:rPr>
          <w:rFonts w:cs="Arial"/>
          <w:szCs w:val="22"/>
        </w:rPr>
        <w:t>Pour les travaux sous tension, la durée du titre d’habilitation est d’un an.</w:t>
      </w:r>
    </w:p>
    <w:p w14:paraId="1E7EDDD8" w14:textId="77777777" w:rsidR="00AC47DD" w:rsidRPr="00AC47DD" w:rsidRDefault="00AC47DD" w:rsidP="009676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szCs w:val="22"/>
        </w:rPr>
      </w:pPr>
      <w:r w:rsidRPr="00AC47DD">
        <w:rPr>
          <w:rFonts w:cs="Arial"/>
          <w:szCs w:val="22"/>
        </w:rPr>
        <w:t>Par ailleurs</w:t>
      </w:r>
      <w:r w:rsidR="00F75EDE">
        <w:rPr>
          <w:rFonts w:cs="Arial"/>
          <w:szCs w:val="22"/>
        </w:rPr>
        <w:t>, il est recommandé à l’employeur de réaliser, préalablement à l’ordre de travail, une vérification de l’adéquation entre les symboles de l’habilitation et la nature de l’opération à réaliser par le travailleur habilité.</w:t>
      </w:r>
    </w:p>
    <w:p w14:paraId="04117AB8" w14:textId="77777777" w:rsidR="00AC47DD" w:rsidRPr="00AC47DD" w:rsidRDefault="00AC47DD" w:rsidP="00AC47DD">
      <w:pPr>
        <w:rPr>
          <w:rFonts w:cs="Arial"/>
          <w:szCs w:val="22"/>
        </w:rPr>
      </w:pPr>
    </w:p>
    <w:p w14:paraId="2D9D90C1" w14:textId="2C9BD110" w:rsidR="00AC47DD" w:rsidRPr="00AC47DD" w:rsidRDefault="00AC47DD" w:rsidP="0081596F">
      <w:pPr>
        <w:jc w:val="both"/>
        <w:rPr>
          <w:rFonts w:cs="Arial"/>
          <w:b/>
          <w:bCs/>
          <w:i/>
          <w:iCs/>
          <w:szCs w:val="22"/>
        </w:rPr>
      </w:pPr>
      <w:r w:rsidRPr="00AC47DD">
        <w:rPr>
          <w:rFonts w:cs="Arial"/>
          <w:b/>
          <w:bCs/>
          <w:i/>
          <w:iCs/>
          <w:szCs w:val="22"/>
        </w:rPr>
        <w:t>Il est rappelé que la délivrance du titre est subordonnée à la qualification technique de l’agent,</w:t>
      </w:r>
      <w:r w:rsidRPr="00AC47DD">
        <w:rPr>
          <w:rFonts w:cs="Arial"/>
          <w:b/>
          <w:szCs w:val="22"/>
        </w:rPr>
        <w:t xml:space="preserve"> la compatibilité entre la tenue du poste et l’état de santé de l’agent</w:t>
      </w:r>
      <w:r w:rsidR="00A55134">
        <w:rPr>
          <w:rFonts w:cs="Arial"/>
          <w:b/>
          <w:szCs w:val="22"/>
        </w:rPr>
        <w:t xml:space="preserve"> *</w:t>
      </w:r>
      <w:r w:rsidRPr="00AC47DD">
        <w:rPr>
          <w:rFonts w:cs="Arial"/>
          <w:b/>
          <w:bCs/>
          <w:i/>
          <w:iCs/>
          <w:szCs w:val="22"/>
        </w:rPr>
        <w:t xml:space="preserve"> ainsi que le suivi de la formation adaptée.</w:t>
      </w:r>
    </w:p>
    <w:p w14:paraId="10C70087" w14:textId="77777777" w:rsidR="00F51C69" w:rsidRDefault="00F51C69" w:rsidP="00802952">
      <w:pPr>
        <w:spacing w:after="60"/>
        <w:jc w:val="both"/>
        <w:rPr>
          <w:rFonts w:cs="Arial"/>
        </w:rPr>
      </w:pPr>
    </w:p>
    <w:p w14:paraId="262E90E1" w14:textId="77777777" w:rsidR="0067079B" w:rsidRPr="00FC49EE" w:rsidRDefault="0067079B" w:rsidP="0067079B">
      <w:pPr>
        <w:spacing w:before="60"/>
        <w:jc w:val="both"/>
        <w:rPr>
          <w:rFonts w:cs="Arial"/>
          <w:i/>
          <w:iCs/>
          <w:szCs w:val="22"/>
        </w:rPr>
      </w:pPr>
    </w:p>
    <w:p w14:paraId="0C11AF61" w14:textId="38A2C252" w:rsidR="00F51C69" w:rsidRPr="00FC49EE" w:rsidRDefault="0067079B" w:rsidP="00802952">
      <w:pPr>
        <w:spacing w:after="60"/>
        <w:jc w:val="both"/>
        <w:rPr>
          <w:rFonts w:cs="Arial"/>
          <w:i/>
          <w:iCs/>
        </w:rPr>
      </w:pPr>
      <w:r w:rsidRPr="00A55134">
        <w:rPr>
          <w:rFonts w:cs="Arial"/>
          <w:b/>
          <w:bCs/>
          <w:i/>
          <w:iCs/>
          <w:szCs w:val="22"/>
        </w:rPr>
        <w:t>*</w:t>
      </w:r>
      <w:r w:rsidRPr="00FC49EE">
        <w:rPr>
          <w:rFonts w:cs="Arial"/>
          <w:i/>
          <w:iCs/>
          <w:szCs w:val="22"/>
        </w:rPr>
        <w:t xml:space="preserve"> A compter du 01/10/2025</w:t>
      </w:r>
      <w:bookmarkEnd w:id="8"/>
      <w:bookmarkEnd w:id="9"/>
      <w:r w:rsidR="00FC49EE" w:rsidRPr="00FC49EE">
        <w:rPr>
          <w:rFonts w:cs="Arial"/>
          <w:i/>
          <w:iCs/>
          <w:szCs w:val="22"/>
        </w:rPr>
        <w:t>, l</w:t>
      </w:r>
      <w:r w:rsidR="00FC49EE" w:rsidRPr="00FC49EE">
        <w:rPr>
          <w:rFonts w:cs="Arial"/>
          <w:i/>
          <w:iCs/>
        </w:rPr>
        <w:t>orsque l'habilitation autorise les opérations au voisinage de pièces nues sous tension ou les travaux sous tension, sa validité est subordonnée à la détention, par le travailleur, d'une attestation qu'il ne présente pas de contre-indications médicales à la réalisation de ces opérations ou</w:t>
      </w:r>
      <w:r w:rsidR="006804A6">
        <w:rPr>
          <w:rFonts w:cs="Arial"/>
          <w:i/>
          <w:iCs/>
        </w:rPr>
        <w:t>, le cas échéant, des</w:t>
      </w:r>
      <w:r w:rsidR="00FC49EE" w:rsidRPr="00FC49EE">
        <w:rPr>
          <w:rFonts w:cs="Arial"/>
          <w:i/>
          <w:iCs/>
        </w:rPr>
        <w:t xml:space="preserve"> travaux</w:t>
      </w:r>
      <w:r w:rsidR="006804A6">
        <w:rPr>
          <w:rFonts w:cs="Arial"/>
          <w:i/>
          <w:iCs/>
        </w:rPr>
        <w:t xml:space="preserve"> sous tension.</w:t>
      </w:r>
    </w:p>
    <w:sectPr w:rsidR="00F51C69" w:rsidRPr="00FC49EE" w:rsidSect="00053370">
      <w:headerReference w:type="default" r:id="rId17"/>
      <w:footerReference w:type="default" r:id="rId18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9ADC0" w14:textId="77777777" w:rsidR="00CD0784" w:rsidRDefault="00CD0784">
      <w:r>
        <w:separator/>
      </w:r>
    </w:p>
  </w:endnote>
  <w:endnote w:type="continuationSeparator" w:id="0">
    <w:p w14:paraId="36E6235C" w14:textId="77777777" w:rsidR="00CD0784" w:rsidRDefault="00CD0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A6504" w14:textId="77777777" w:rsidR="00D74F25" w:rsidRDefault="00D74F2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023F3" w14:textId="77777777" w:rsidR="00D74F25" w:rsidRDefault="00D74F2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10785" w14:textId="77777777" w:rsidR="00D74F25" w:rsidRDefault="00D74F25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539A8" w14:textId="5ED479B0" w:rsidR="00BD2791" w:rsidRDefault="007D6343" w:rsidP="004723CF">
    <w:pPr>
      <w:pStyle w:val="Pieddepage"/>
      <w:jc w:val="center"/>
      <w:rPr>
        <w:rFonts w:cs="Arial"/>
        <w:b/>
        <w:sz w:val="20"/>
        <w:szCs w:val="20"/>
      </w:rPr>
    </w:pPr>
    <w:r>
      <w:rPr>
        <w:rFonts w:cs="Arial"/>
        <w:b/>
        <w:noProof/>
        <w:sz w:val="20"/>
        <w:szCs w:val="20"/>
      </w:rPr>
      <w:drawing>
        <wp:anchor distT="0" distB="0" distL="114300" distR="114300" simplePos="0" relativeHeight="251654656" behindDoc="0" locked="0" layoutInCell="1" allowOverlap="1" wp14:anchorId="42F484AA" wp14:editId="0476D7E5">
          <wp:simplePos x="0" y="0"/>
          <wp:positionH relativeFrom="margin">
            <wp:posOffset>4908550</wp:posOffset>
          </wp:positionH>
          <wp:positionV relativeFrom="margin">
            <wp:posOffset>9236710</wp:posOffset>
          </wp:positionV>
          <wp:extent cx="1638300" cy="518160"/>
          <wp:effectExtent l="0" t="0" r="0" b="0"/>
          <wp:wrapSquare wrapText="bothSides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791D127" w14:textId="378E9ADC" w:rsidR="00BD2791" w:rsidRPr="004723CF" w:rsidRDefault="00BD2791" w:rsidP="004723CF">
    <w:pPr>
      <w:pStyle w:val="Pieddepage"/>
      <w:jc w:val="center"/>
      <w:rPr>
        <w:rFonts w:cs="Arial"/>
        <w:sz w:val="20"/>
        <w:szCs w:val="20"/>
      </w:rPr>
    </w:pPr>
    <w:r w:rsidRPr="00A37005">
      <w:rPr>
        <w:rFonts w:cs="Arial"/>
        <w:b/>
        <w:sz w:val="20"/>
        <w:szCs w:val="20"/>
      </w:rPr>
      <w:t>CDG 38</w:t>
    </w:r>
    <w:r w:rsidRPr="00A37005">
      <w:rPr>
        <w:rFonts w:cs="Arial"/>
        <w:sz w:val="20"/>
        <w:szCs w:val="20"/>
      </w:rPr>
      <w:t xml:space="preserve"> | </w:t>
    </w:r>
    <w:r w:rsidRPr="00A37005">
      <w:rPr>
        <w:rFonts w:cs="Arial"/>
        <w:sz w:val="20"/>
        <w:szCs w:val="20"/>
      </w:rPr>
      <w:fldChar w:fldCharType="begin"/>
    </w:r>
    <w:r w:rsidRPr="00A37005">
      <w:rPr>
        <w:rFonts w:cs="Arial"/>
        <w:sz w:val="20"/>
        <w:szCs w:val="20"/>
      </w:rPr>
      <w:instrText>PAGE   \* MERGEFORMAT</w:instrText>
    </w:r>
    <w:r w:rsidRPr="00A37005">
      <w:rPr>
        <w:rFonts w:cs="Arial"/>
        <w:sz w:val="20"/>
        <w:szCs w:val="20"/>
      </w:rPr>
      <w:fldChar w:fldCharType="separate"/>
    </w:r>
    <w:r w:rsidR="00394251">
      <w:rPr>
        <w:rFonts w:cs="Arial"/>
        <w:noProof/>
        <w:sz w:val="20"/>
        <w:szCs w:val="20"/>
      </w:rPr>
      <w:t>3</w:t>
    </w:r>
    <w:r w:rsidRPr="00A37005">
      <w:rPr>
        <w:rFonts w:cs="Arial"/>
        <w:sz w:val="20"/>
        <w:szCs w:val="20"/>
      </w:rPr>
      <w:fldChar w:fldCharType="end"/>
    </w:r>
    <w:r w:rsidRPr="00A37005">
      <w:rPr>
        <w:rFonts w:cs="Arial"/>
        <w:sz w:val="20"/>
        <w:szCs w:val="20"/>
      </w:rPr>
      <w:t xml:space="preserve"> / </w:t>
    </w:r>
    <w:r w:rsidRPr="00A37005">
      <w:rPr>
        <w:rFonts w:cs="Arial"/>
        <w:sz w:val="20"/>
        <w:szCs w:val="20"/>
      </w:rPr>
      <w:fldChar w:fldCharType="begin"/>
    </w:r>
    <w:r w:rsidRPr="00A37005">
      <w:rPr>
        <w:rFonts w:cs="Arial"/>
        <w:sz w:val="20"/>
        <w:szCs w:val="20"/>
      </w:rPr>
      <w:instrText xml:space="preserve"> NUMPAGES   \* MERGEFORMAT </w:instrText>
    </w:r>
    <w:r w:rsidRPr="00A37005">
      <w:rPr>
        <w:rFonts w:cs="Arial"/>
        <w:sz w:val="20"/>
        <w:szCs w:val="20"/>
      </w:rPr>
      <w:fldChar w:fldCharType="separate"/>
    </w:r>
    <w:r w:rsidR="00394251">
      <w:rPr>
        <w:rFonts w:cs="Arial"/>
        <w:noProof/>
        <w:sz w:val="20"/>
        <w:szCs w:val="20"/>
      </w:rPr>
      <w:t>7</w:t>
    </w:r>
    <w:r w:rsidRPr="00A37005">
      <w:rPr>
        <w:rFonts w:cs="Arial"/>
        <w:sz w:val="20"/>
        <w:szCs w:val="20"/>
      </w:rPr>
      <w:fldChar w:fldCharType="end"/>
    </w:r>
    <w:r w:rsidR="007D6343">
      <w:rPr>
        <w:rFonts w:cs="Arial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0447B" w14:textId="77777777" w:rsidR="00CD0784" w:rsidRDefault="00CD0784">
      <w:r>
        <w:separator/>
      </w:r>
    </w:p>
  </w:footnote>
  <w:footnote w:type="continuationSeparator" w:id="0">
    <w:p w14:paraId="1AA797CA" w14:textId="77777777" w:rsidR="00CD0784" w:rsidRDefault="00CD0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A0E99" w14:textId="77777777" w:rsidR="00BD2791" w:rsidRDefault="00CD0784">
    <w:pPr>
      <w:pStyle w:val="En-tte"/>
    </w:pPr>
    <w:r>
      <w:rPr>
        <w:noProof/>
      </w:rPr>
      <w:pict w14:anchorId="4C4218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6" type="#_x0000_t75" style="position:absolute;margin-left:0;margin-top:0;width:574.1pt;height:812.1pt;z-index:-251655680;mso-wrap-edited:f;mso-position-horizontal:center;mso-position-horizontal-relative:margin;mso-position-vertical:center;mso-position-vertical-relative:margin" wrapcoords="-28 0 -28 21560 21600 21560 21600 0 -28 0">
          <v:imagedata r:id="rId1" o:title="fond3"/>
          <w10:wrap anchorx="margin" anchory="margin"/>
        </v:shape>
      </w:pict>
    </w:r>
    <w:r>
      <w:rPr>
        <w:noProof/>
      </w:rPr>
      <w:pict w14:anchorId="1EB46331">
        <v:shape id="_x0000_s1043" type="#_x0000_t75" style="position:absolute;margin-left:0;margin-top:0;width:574.1pt;height:36.1pt;z-index:-251656704;mso-wrap-edited:f;mso-position-horizontal:center;mso-position-horizontal-relative:margin;mso-position-vertical:center;mso-position-vertical-relative:margin" wrapcoords="-28 0 -28 20700 21600 20700 21600 0 -28 0">
          <v:imagedata r:id="rId2" o:title="fond5"/>
          <w10:wrap anchorx="margin" anchory="margin"/>
        </v:shape>
      </w:pict>
    </w:r>
    <w:r>
      <w:rPr>
        <w:noProof/>
      </w:rPr>
      <w:pict w14:anchorId="094E0859">
        <v:shape id="_x0000_s1034" type="#_x0000_t75" style="position:absolute;margin-left:0;margin-top:0;width:574.1pt;height:812.1pt;z-index:-251657728;mso-wrap-edited:f;mso-position-horizontal:center;mso-position-horizontal-relative:margin;mso-position-vertical:center;mso-position-vertical-relative:margin" wrapcoords="-28 0 -28 21560 21600 21560 21600 0 -28 0">
          <v:imagedata r:id="rId3" o:title="fond3"/>
          <w10:wrap anchorx="margin" anchory="margin"/>
        </v:shape>
      </w:pict>
    </w:r>
    <w:r>
      <w:rPr>
        <w:noProof/>
      </w:rPr>
      <w:pict w14:anchorId="11A304FE">
        <v:shape id="_x0000_s1031" type="#_x0000_t75" style="position:absolute;margin-left:0;margin-top:0;width:574.1pt;height:812.1pt;z-index:-251658752;mso-wrap-edited:f;mso-position-horizontal:center;mso-position-horizontal-relative:margin;mso-position-vertical:center;mso-position-vertical-relative:margin" wrapcoords="-28 0 -28 21560 21600 21560 21600 0 -28 0">
          <v:imagedata r:id="rId4" o:title="fond2"/>
          <w10:wrap anchorx="margin" anchory="margin"/>
        </v:shape>
      </w:pict>
    </w:r>
    <w:r>
      <w:rPr>
        <w:noProof/>
      </w:rPr>
      <w:pict w14:anchorId="360342C4">
        <v:shape id="WordPictureWatermark2" o:spid="_x0000_s1028" type="#_x0000_t75" style="position:absolute;margin-left:0;margin-top:0;width:574.1pt;height:812.1pt;z-index:-251659776;mso-wrap-edited:f;mso-position-horizontal:center;mso-position-horizontal-relative:margin;mso-position-vertical:center;mso-position-vertical-relative:margin" wrapcoords="-28 0 -28 21560 21600 21560 21600 0 -28 0">
          <v:imagedata r:id="rId4" o:title="fond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693E8" w14:textId="77777777" w:rsidR="00D74F25" w:rsidRDefault="00D74F2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107C5" w14:textId="77777777" w:rsidR="00BD2791" w:rsidRDefault="00BD2791">
    <w:pPr>
      <w:pStyle w:val="En-tte"/>
    </w:pPr>
    <w:r>
      <w:rPr>
        <w:noProof/>
      </w:rPr>
      <w:drawing>
        <wp:anchor distT="0" distB="0" distL="114300" distR="114300" simplePos="0" relativeHeight="251655680" behindDoc="1" locked="0" layoutInCell="1" allowOverlap="1" wp14:anchorId="36251F69" wp14:editId="5E452403">
          <wp:simplePos x="0" y="0"/>
          <wp:positionH relativeFrom="column">
            <wp:posOffset>-124460</wp:posOffset>
          </wp:positionH>
          <wp:positionV relativeFrom="paragraph">
            <wp:posOffset>-92075</wp:posOffset>
          </wp:positionV>
          <wp:extent cx="7560310" cy="10686415"/>
          <wp:effectExtent l="0" t="0" r="2540" b="635"/>
          <wp:wrapNone/>
          <wp:docPr id="29" name="Image 29" descr="couv-doc-interne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couv-doc-interne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1A049" w14:textId="7B51704A" w:rsidR="00BD2791" w:rsidRDefault="00021882">
    <w:pPr>
      <w:pStyle w:val="En-tte"/>
    </w:pPr>
    <w:r>
      <w:ptab w:relativeTo="margin" w:alignment="center" w:leader="none"/>
    </w:r>
    <w:r>
      <w:ptab w:relativeTo="margin" w:alignment="right" w:leader="none"/>
    </w:r>
    <w:r>
      <w:t>202</w:t>
    </w:r>
    <w:r w:rsidR="00D74F25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56E083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44124E"/>
    <w:multiLevelType w:val="hybridMultilevel"/>
    <w:tmpl w:val="FD82E6BC"/>
    <w:lvl w:ilvl="0" w:tplc="2FCAB818">
      <w:start w:val="1"/>
      <w:numFmt w:val="bullet"/>
      <w:lvlText w:val=""/>
      <w:lvlJc w:val="left"/>
      <w:pPr>
        <w:tabs>
          <w:tab w:val="num" w:pos="397"/>
        </w:tabs>
        <w:ind w:left="397" w:hanging="397"/>
      </w:pPr>
      <w:rPr>
        <w:rFonts w:ascii="Wingdings 2" w:eastAsia="Times New Roman" w:hAnsi="Wingdings 2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C1430"/>
    <w:multiLevelType w:val="hybridMultilevel"/>
    <w:tmpl w:val="EF5AE018"/>
    <w:lvl w:ilvl="0" w:tplc="C8D2CF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C4A3D"/>
    <w:multiLevelType w:val="hybridMultilevel"/>
    <w:tmpl w:val="93BE7224"/>
    <w:lvl w:ilvl="0" w:tplc="413AAE7E">
      <w:start w:val="4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A0231"/>
    <w:multiLevelType w:val="hybridMultilevel"/>
    <w:tmpl w:val="46EAE424"/>
    <w:lvl w:ilvl="0" w:tplc="54EEC70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D401B"/>
    <w:multiLevelType w:val="hybridMultilevel"/>
    <w:tmpl w:val="0BF65D2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CB12C4"/>
    <w:multiLevelType w:val="hybridMultilevel"/>
    <w:tmpl w:val="4F5E62B6"/>
    <w:lvl w:ilvl="0" w:tplc="2FCAB818">
      <w:start w:val="1"/>
      <w:numFmt w:val="bullet"/>
      <w:lvlText w:val=""/>
      <w:lvlJc w:val="left"/>
      <w:pPr>
        <w:tabs>
          <w:tab w:val="num" w:pos="397"/>
        </w:tabs>
        <w:ind w:left="397" w:hanging="397"/>
      </w:pPr>
      <w:rPr>
        <w:rFonts w:ascii="Wingdings 2" w:eastAsia="Times New Roman" w:hAnsi="Wingdings 2" w:cs="Times New Roman" w:hint="default"/>
      </w:rPr>
    </w:lvl>
    <w:lvl w:ilvl="1" w:tplc="510A7A70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BB1AAE"/>
    <w:multiLevelType w:val="hybridMultilevel"/>
    <w:tmpl w:val="9182AC58"/>
    <w:lvl w:ilvl="0" w:tplc="9AB0FE4E"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1DD05D3F"/>
    <w:multiLevelType w:val="hybridMultilevel"/>
    <w:tmpl w:val="D8A028F6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2E2035"/>
    <w:multiLevelType w:val="hybridMultilevel"/>
    <w:tmpl w:val="706200D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63310"/>
    <w:multiLevelType w:val="hybridMultilevel"/>
    <w:tmpl w:val="4FA862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036C6"/>
    <w:multiLevelType w:val="hybridMultilevel"/>
    <w:tmpl w:val="8512ABB4"/>
    <w:lvl w:ilvl="0" w:tplc="D856E8AA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2725"/>
    <w:multiLevelType w:val="hybridMultilevel"/>
    <w:tmpl w:val="1F32390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0D28360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531DFC"/>
    <w:multiLevelType w:val="hybridMultilevel"/>
    <w:tmpl w:val="C61249F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CAB818">
      <w:start w:val="1"/>
      <w:numFmt w:val="bullet"/>
      <w:lvlText w:val=""/>
      <w:lvlJc w:val="left"/>
      <w:pPr>
        <w:tabs>
          <w:tab w:val="num" w:pos="397"/>
        </w:tabs>
        <w:ind w:left="397" w:hanging="397"/>
      </w:pPr>
      <w:rPr>
        <w:rFonts w:ascii="Wingdings 2" w:eastAsia="Times New Roman" w:hAnsi="Wingdings 2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A5777A"/>
    <w:multiLevelType w:val="hybridMultilevel"/>
    <w:tmpl w:val="CFBC16E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BE2D66"/>
    <w:multiLevelType w:val="hybridMultilevel"/>
    <w:tmpl w:val="DB46B48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BE05C4"/>
    <w:multiLevelType w:val="hybridMultilevel"/>
    <w:tmpl w:val="A07A0E0C"/>
    <w:lvl w:ilvl="0" w:tplc="80D2836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ED0FCD"/>
    <w:multiLevelType w:val="hybridMultilevel"/>
    <w:tmpl w:val="690E9934"/>
    <w:lvl w:ilvl="0" w:tplc="130AC0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263316"/>
    <w:multiLevelType w:val="hybridMultilevel"/>
    <w:tmpl w:val="2A16172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B30FA1"/>
    <w:multiLevelType w:val="hybridMultilevel"/>
    <w:tmpl w:val="AA88D63A"/>
    <w:lvl w:ilvl="0" w:tplc="FA008A06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382669"/>
    <w:multiLevelType w:val="hybridMultilevel"/>
    <w:tmpl w:val="10DAE304"/>
    <w:lvl w:ilvl="0" w:tplc="EC1C95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5F7EB8"/>
    <w:multiLevelType w:val="hybridMultilevel"/>
    <w:tmpl w:val="39CA52D8"/>
    <w:lvl w:ilvl="0" w:tplc="80D28360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37E2636"/>
    <w:multiLevelType w:val="hybridMultilevel"/>
    <w:tmpl w:val="5D8E8D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A614E4"/>
    <w:multiLevelType w:val="hybridMultilevel"/>
    <w:tmpl w:val="58DA1570"/>
    <w:lvl w:ilvl="0" w:tplc="9C9A69A6">
      <w:start w:val="1"/>
      <w:numFmt w:val="bullet"/>
      <w:lvlText w:val="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4124268"/>
    <w:multiLevelType w:val="hybridMultilevel"/>
    <w:tmpl w:val="B79C75A0"/>
    <w:lvl w:ilvl="0" w:tplc="53184828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945B5B"/>
    <w:multiLevelType w:val="hybridMultilevel"/>
    <w:tmpl w:val="89FCFBE8"/>
    <w:lvl w:ilvl="0" w:tplc="3C26F61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0E1F9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B0FE4E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3" w:tplc="E2C8A6E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D2E13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88E56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38BF4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70EEC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3CB4D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5938F7"/>
    <w:multiLevelType w:val="hybridMultilevel"/>
    <w:tmpl w:val="A9CEB114"/>
    <w:lvl w:ilvl="0" w:tplc="374CB600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BC7672"/>
    <w:multiLevelType w:val="hybridMultilevel"/>
    <w:tmpl w:val="9A4868C8"/>
    <w:lvl w:ilvl="0" w:tplc="799E3BA4">
      <w:start w:val="3"/>
      <w:numFmt w:val="bullet"/>
      <w:lvlText w:val="-"/>
      <w:lvlJc w:val="left"/>
      <w:pPr>
        <w:ind w:left="1428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F1B3436"/>
    <w:multiLevelType w:val="hybridMultilevel"/>
    <w:tmpl w:val="3C46D442"/>
    <w:lvl w:ilvl="0" w:tplc="F17CB55C"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9" w15:restartNumberingAfterBreak="0">
    <w:nsid w:val="74663340"/>
    <w:multiLevelType w:val="hybridMultilevel"/>
    <w:tmpl w:val="D7B6FE7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6A036E"/>
    <w:multiLevelType w:val="hybridMultilevel"/>
    <w:tmpl w:val="DC94A83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A868A6"/>
    <w:multiLevelType w:val="hybridMultilevel"/>
    <w:tmpl w:val="4D0EA32C"/>
    <w:lvl w:ilvl="0" w:tplc="3078DE2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5D7914"/>
    <w:multiLevelType w:val="hybridMultilevel"/>
    <w:tmpl w:val="A86A84FC"/>
    <w:lvl w:ilvl="0" w:tplc="B4DE4D3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427160">
    <w:abstractNumId w:val="0"/>
  </w:num>
  <w:num w:numId="2" w16cid:durableId="946236625">
    <w:abstractNumId w:val="24"/>
  </w:num>
  <w:num w:numId="3" w16cid:durableId="687101600">
    <w:abstractNumId w:val="19"/>
  </w:num>
  <w:num w:numId="4" w16cid:durableId="536629436">
    <w:abstractNumId w:val="14"/>
  </w:num>
  <w:num w:numId="5" w16cid:durableId="885793115">
    <w:abstractNumId w:val="29"/>
  </w:num>
  <w:num w:numId="6" w16cid:durableId="1927642967">
    <w:abstractNumId w:val="30"/>
  </w:num>
  <w:num w:numId="7" w16cid:durableId="721826668">
    <w:abstractNumId w:val="27"/>
  </w:num>
  <w:num w:numId="8" w16cid:durableId="1839808580">
    <w:abstractNumId w:val="28"/>
  </w:num>
  <w:num w:numId="9" w16cid:durableId="603342713">
    <w:abstractNumId w:val="31"/>
  </w:num>
  <w:num w:numId="10" w16cid:durableId="1438983352">
    <w:abstractNumId w:val="26"/>
  </w:num>
  <w:num w:numId="11" w16cid:durableId="112789077">
    <w:abstractNumId w:val="3"/>
  </w:num>
  <w:num w:numId="12" w16cid:durableId="1029113248">
    <w:abstractNumId w:val="7"/>
  </w:num>
  <w:num w:numId="13" w16cid:durableId="1639532281">
    <w:abstractNumId w:val="25"/>
  </w:num>
  <w:num w:numId="14" w16cid:durableId="899753860">
    <w:abstractNumId w:val="16"/>
  </w:num>
  <w:num w:numId="15" w16cid:durableId="650014223">
    <w:abstractNumId w:val="10"/>
  </w:num>
  <w:num w:numId="16" w16cid:durableId="1320109765">
    <w:abstractNumId w:val="4"/>
  </w:num>
  <w:num w:numId="17" w16cid:durableId="664937129">
    <w:abstractNumId w:val="11"/>
  </w:num>
  <w:num w:numId="18" w16cid:durableId="1360009118">
    <w:abstractNumId w:val="15"/>
  </w:num>
  <w:num w:numId="19" w16cid:durableId="894773757">
    <w:abstractNumId w:val="12"/>
  </w:num>
  <w:num w:numId="20" w16cid:durableId="745690085">
    <w:abstractNumId w:val="32"/>
  </w:num>
  <w:num w:numId="21" w16cid:durableId="61684535">
    <w:abstractNumId w:val="9"/>
  </w:num>
  <w:num w:numId="22" w16cid:durableId="1614903911">
    <w:abstractNumId w:val="17"/>
  </w:num>
  <w:num w:numId="23" w16cid:durableId="66999492">
    <w:abstractNumId w:val="20"/>
  </w:num>
  <w:num w:numId="24" w16cid:durableId="875889761">
    <w:abstractNumId w:val="21"/>
  </w:num>
  <w:num w:numId="25" w16cid:durableId="1763598731">
    <w:abstractNumId w:val="23"/>
  </w:num>
  <w:num w:numId="26" w16cid:durableId="1680428171">
    <w:abstractNumId w:val="8"/>
  </w:num>
  <w:num w:numId="27" w16cid:durableId="205070406">
    <w:abstractNumId w:val="2"/>
  </w:num>
  <w:num w:numId="28" w16cid:durableId="243296566">
    <w:abstractNumId w:val="13"/>
  </w:num>
  <w:num w:numId="29" w16cid:durableId="307980284">
    <w:abstractNumId w:val="1"/>
  </w:num>
  <w:num w:numId="30" w16cid:durableId="56171386">
    <w:abstractNumId w:val="6"/>
  </w:num>
  <w:num w:numId="31" w16cid:durableId="37165788">
    <w:abstractNumId w:val="5"/>
  </w:num>
  <w:num w:numId="32" w16cid:durableId="969361504">
    <w:abstractNumId w:val="22"/>
  </w:num>
  <w:num w:numId="33" w16cid:durableId="37408977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4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7880"/>
    <w:rsid w:val="00021882"/>
    <w:rsid w:val="00022F7F"/>
    <w:rsid w:val="00026559"/>
    <w:rsid w:val="000365D1"/>
    <w:rsid w:val="00053370"/>
    <w:rsid w:val="00065185"/>
    <w:rsid w:val="000769AB"/>
    <w:rsid w:val="000865AD"/>
    <w:rsid w:val="000A63FD"/>
    <w:rsid w:val="00123106"/>
    <w:rsid w:val="0013704D"/>
    <w:rsid w:val="00150293"/>
    <w:rsid w:val="00170B85"/>
    <w:rsid w:val="001B0CD6"/>
    <w:rsid w:val="001C1269"/>
    <w:rsid w:val="001C6175"/>
    <w:rsid w:val="00211E42"/>
    <w:rsid w:val="00220172"/>
    <w:rsid w:val="002455C2"/>
    <w:rsid w:val="00264F92"/>
    <w:rsid w:val="0026599A"/>
    <w:rsid w:val="00270977"/>
    <w:rsid w:val="00271C2A"/>
    <w:rsid w:val="00280B82"/>
    <w:rsid w:val="00291DF6"/>
    <w:rsid w:val="00294DA0"/>
    <w:rsid w:val="0029640F"/>
    <w:rsid w:val="002A0CA5"/>
    <w:rsid w:val="002B3124"/>
    <w:rsid w:val="002D13BD"/>
    <w:rsid w:val="002F1F50"/>
    <w:rsid w:val="002F3848"/>
    <w:rsid w:val="00311267"/>
    <w:rsid w:val="003219A0"/>
    <w:rsid w:val="00321F4A"/>
    <w:rsid w:val="0033798D"/>
    <w:rsid w:val="00344AAC"/>
    <w:rsid w:val="003509A9"/>
    <w:rsid w:val="0035437C"/>
    <w:rsid w:val="0038529A"/>
    <w:rsid w:val="00394251"/>
    <w:rsid w:val="003B3496"/>
    <w:rsid w:val="003F5FFD"/>
    <w:rsid w:val="003F7512"/>
    <w:rsid w:val="004032AA"/>
    <w:rsid w:val="00414ED1"/>
    <w:rsid w:val="0042425D"/>
    <w:rsid w:val="0042612F"/>
    <w:rsid w:val="00436F6C"/>
    <w:rsid w:val="004371F1"/>
    <w:rsid w:val="004447B4"/>
    <w:rsid w:val="00447AFC"/>
    <w:rsid w:val="00464F70"/>
    <w:rsid w:val="00465C53"/>
    <w:rsid w:val="004723CF"/>
    <w:rsid w:val="0048539C"/>
    <w:rsid w:val="00487651"/>
    <w:rsid w:val="004A31C2"/>
    <w:rsid w:val="004A42CD"/>
    <w:rsid w:val="004C2372"/>
    <w:rsid w:val="004F1C19"/>
    <w:rsid w:val="004F298E"/>
    <w:rsid w:val="004F3996"/>
    <w:rsid w:val="00506A3D"/>
    <w:rsid w:val="00543724"/>
    <w:rsid w:val="00545604"/>
    <w:rsid w:val="00551E66"/>
    <w:rsid w:val="005A4CAB"/>
    <w:rsid w:val="005A7DC5"/>
    <w:rsid w:val="005B1696"/>
    <w:rsid w:val="005B55D3"/>
    <w:rsid w:val="005B7F2A"/>
    <w:rsid w:val="005C109C"/>
    <w:rsid w:val="005C71AD"/>
    <w:rsid w:val="005E5DCD"/>
    <w:rsid w:val="005E648A"/>
    <w:rsid w:val="00601068"/>
    <w:rsid w:val="00624B86"/>
    <w:rsid w:val="00626FBC"/>
    <w:rsid w:val="00645BA3"/>
    <w:rsid w:val="00657D91"/>
    <w:rsid w:val="0066073F"/>
    <w:rsid w:val="006700C5"/>
    <w:rsid w:val="0067079B"/>
    <w:rsid w:val="006804A6"/>
    <w:rsid w:val="006A30E0"/>
    <w:rsid w:val="006A5A60"/>
    <w:rsid w:val="006A72BC"/>
    <w:rsid w:val="006A762E"/>
    <w:rsid w:val="006B4AC6"/>
    <w:rsid w:val="006C01B5"/>
    <w:rsid w:val="006C5B56"/>
    <w:rsid w:val="006D0D7D"/>
    <w:rsid w:val="006D3674"/>
    <w:rsid w:val="006D4725"/>
    <w:rsid w:val="006E1CA1"/>
    <w:rsid w:val="006E3EAB"/>
    <w:rsid w:val="006E5996"/>
    <w:rsid w:val="00707D21"/>
    <w:rsid w:val="007104CF"/>
    <w:rsid w:val="007121A2"/>
    <w:rsid w:val="0073198B"/>
    <w:rsid w:val="00761EFD"/>
    <w:rsid w:val="0079146E"/>
    <w:rsid w:val="007A5A25"/>
    <w:rsid w:val="007D6343"/>
    <w:rsid w:val="007E1DFE"/>
    <w:rsid w:val="007E4114"/>
    <w:rsid w:val="00802952"/>
    <w:rsid w:val="008154A2"/>
    <w:rsid w:val="0081596F"/>
    <w:rsid w:val="008215E3"/>
    <w:rsid w:val="00824308"/>
    <w:rsid w:val="00834080"/>
    <w:rsid w:val="008355B5"/>
    <w:rsid w:val="00845F3D"/>
    <w:rsid w:val="0087772F"/>
    <w:rsid w:val="0088163B"/>
    <w:rsid w:val="00883D8E"/>
    <w:rsid w:val="00890731"/>
    <w:rsid w:val="008935E0"/>
    <w:rsid w:val="008A6F0D"/>
    <w:rsid w:val="008E16F4"/>
    <w:rsid w:val="00906627"/>
    <w:rsid w:val="0091318E"/>
    <w:rsid w:val="009131CE"/>
    <w:rsid w:val="009676E5"/>
    <w:rsid w:val="00967D99"/>
    <w:rsid w:val="00970760"/>
    <w:rsid w:val="0099583B"/>
    <w:rsid w:val="009A5A27"/>
    <w:rsid w:val="009C550B"/>
    <w:rsid w:val="009D78FA"/>
    <w:rsid w:val="009E503C"/>
    <w:rsid w:val="009F6004"/>
    <w:rsid w:val="009F683B"/>
    <w:rsid w:val="00A20E5E"/>
    <w:rsid w:val="00A2118E"/>
    <w:rsid w:val="00A25A80"/>
    <w:rsid w:val="00A31E9F"/>
    <w:rsid w:val="00A364D9"/>
    <w:rsid w:val="00A447A4"/>
    <w:rsid w:val="00A44953"/>
    <w:rsid w:val="00A44E47"/>
    <w:rsid w:val="00A55134"/>
    <w:rsid w:val="00A55512"/>
    <w:rsid w:val="00A561BB"/>
    <w:rsid w:val="00A76EDD"/>
    <w:rsid w:val="00A773CF"/>
    <w:rsid w:val="00AA5006"/>
    <w:rsid w:val="00AB67FC"/>
    <w:rsid w:val="00AB7F58"/>
    <w:rsid w:val="00AC289F"/>
    <w:rsid w:val="00AC47DD"/>
    <w:rsid w:val="00AC645B"/>
    <w:rsid w:val="00AD4254"/>
    <w:rsid w:val="00AF7CAC"/>
    <w:rsid w:val="00B236CD"/>
    <w:rsid w:val="00B238C0"/>
    <w:rsid w:val="00B30532"/>
    <w:rsid w:val="00BA5101"/>
    <w:rsid w:val="00BB385A"/>
    <w:rsid w:val="00BC569B"/>
    <w:rsid w:val="00BD1EAB"/>
    <w:rsid w:val="00BD2791"/>
    <w:rsid w:val="00C00F6C"/>
    <w:rsid w:val="00C06A58"/>
    <w:rsid w:val="00C07C88"/>
    <w:rsid w:val="00C11CEE"/>
    <w:rsid w:val="00C11DCF"/>
    <w:rsid w:val="00C12BB2"/>
    <w:rsid w:val="00C232DB"/>
    <w:rsid w:val="00C24B21"/>
    <w:rsid w:val="00C34475"/>
    <w:rsid w:val="00C50F65"/>
    <w:rsid w:val="00C618A8"/>
    <w:rsid w:val="00C6566F"/>
    <w:rsid w:val="00C65768"/>
    <w:rsid w:val="00C83401"/>
    <w:rsid w:val="00C865B2"/>
    <w:rsid w:val="00CC026C"/>
    <w:rsid w:val="00CD06DD"/>
    <w:rsid w:val="00CD0784"/>
    <w:rsid w:val="00CD5165"/>
    <w:rsid w:val="00CF7880"/>
    <w:rsid w:val="00D112F1"/>
    <w:rsid w:val="00D3603C"/>
    <w:rsid w:val="00D43332"/>
    <w:rsid w:val="00D5353B"/>
    <w:rsid w:val="00D54786"/>
    <w:rsid w:val="00D56DA4"/>
    <w:rsid w:val="00D708ED"/>
    <w:rsid w:val="00D70CE6"/>
    <w:rsid w:val="00D74F25"/>
    <w:rsid w:val="00D829F4"/>
    <w:rsid w:val="00D84638"/>
    <w:rsid w:val="00D93F49"/>
    <w:rsid w:val="00DA2325"/>
    <w:rsid w:val="00DA3B7B"/>
    <w:rsid w:val="00DA6B21"/>
    <w:rsid w:val="00DB64A8"/>
    <w:rsid w:val="00DB6EED"/>
    <w:rsid w:val="00E01392"/>
    <w:rsid w:val="00E274BD"/>
    <w:rsid w:val="00E45E94"/>
    <w:rsid w:val="00E67566"/>
    <w:rsid w:val="00EA6A3D"/>
    <w:rsid w:val="00EB3619"/>
    <w:rsid w:val="00EF3BA8"/>
    <w:rsid w:val="00F36153"/>
    <w:rsid w:val="00F36BE5"/>
    <w:rsid w:val="00F37BBE"/>
    <w:rsid w:val="00F37F5C"/>
    <w:rsid w:val="00F4412E"/>
    <w:rsid w:val="00F51C69"/>
    <w:rsid w:val="00F532E2"/>
    <w:rsid w:val="00F65AA9"/>
    <w:rsid w:val="00F740CF"/>
    <w:rsid w:val="00F75EDE"/>
    <w:rsid w:val="00F97797"/>
    <w:rsid w:val="00FB1BBA"/>
    <w:rsid w:val="00FC49EE"/>
    <w:rsid w:val="00FD001B"/>
    <w:rsid w:val="00FD0CCF"/>
    <w:rsid w:val="00FD3558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5CE5C9"/>
  <w15:docId w15:val="{1277744B-AFCA-43CD-A302-0696CE93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1068"/>
    <w:rPr>
      <w:rFonts w:ascii="Arial" w:hAnsi="Arial"/>
      <w:sz w:val="22"/>
      <w:szCs w:val="24"/>
    </w:rPr>
  </w:style>
  <w:style w:type="paragraph" w:styleId="Titre1">
    <w:name w:val="heading 1"/>
    <w:basedOn w:val="Normal"/>
    <w:next w:val="Normal"/>
    <w:qFormat/>
    <w:pPr>
      <w:keepNext/>
      <w:spacing w:before="120"/>
      <w:jc w:val="center"/>
      <w:outlineLvl w:val="0"/>
    </w:pPr>
    <w:rPr>
      <w:rFonts w:cs="Arial"/>
      <w:sz w:val="28"/>
    </w:rPr>
  </w:style>
  <w:style w:type="paragraph" w:styleId="Titre3">
    <w:name w:val="heading 3"/>
    <w:basedOn w:val="Normal"/>
    <w:next w:val="Normal"/>
    <w:link w:val="Titre3Car"/>
    <w:qFormat/>
    <w:rsid w:val="00AC47DD"/>
    <w:pPr>
      <w:keepNext/>
      <w:jc w:val="center"/>
      <w:outlineLvl w:val="2"/>
    </w:pPr>
    <w:rPr>
      <w:rFonts w:ascii="Times New Roman" w:hAnsi="Times New Roman"/>
      <w:b/>
      <w:bCs/>
      <w:sz w:val="28"/>
    </w:rPr>
  </w:style>
  <w:style w:type="paragraph" w:styleId="Titre4">
    <w:name w:val="heading 4"/>
    <w:basedOn w:val="Normal"/>
    <w:next w:val="Normal"/>
    <w:link w:val="Titre4Car"/>
    <w:qFormat/>
    <w:rsid w:val="00AC47DD"/>
    <w:pPr>
      <w:keepNext/>
      <w:jc w:val="both"/>
      <w:outlineLvl w:val="3"/>
    </w:pPr>
    <w:rPr>
      <w:rFonts w:ascii="Comic Sans MS" w:hAnsi="Comic Sans MS" w:cs="Arial"/>
      <w:i/>
      <w:iCs/>
      <w:sz w:val="20"/>
    </w:rPr>
  </w:style>
  <w:style w:type="paragraph" w:styleId="Titre5">
    <w:name w:val="heading 5"/>
    <w:basedOn w:val="Normal"/>
    <w:next w:val="Normal"/>
    <w:link w:val="Titre5Car"/>
    <w:qFormat/>
    <w:rsid w:val="00AC47DD"/>
    <w:pPr>
      <w:keepNext/>
      <w:spacing w:before="60"/>
      <w:jc w:val="both"/>
      <w:outlineLvl w:val="4"/>
    </w:pPr>
    <w:rPr>
      <w:rFonts w:ascii="Comic Sans MS" w:hAnsi="Comic Sans MS" w:cs="Arial"/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customStyle="1" w:styleId="Paragraphestandard">
    <w:name w:val="[Paragraphe standard]"/>
    <w:basedOn w:val="Normal"/>
    <w:uiPriority w:val="99"/>
    <w:rsid w:val="00344AA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Lienhypertexte">
    <w:name w:val="Hyperlink"/>
    <w:uiPriority w:val="99"/>
    <w:rsid w:val="00C6566F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C6566F"/>
    <w:pPr>
      <w:ind w:left="720"/>
      <w:contextualSpacing/>
    </w:pPr>
    <w:rPr>
      <w:rFonts w:ascii="Times New Roman" w:hAnsi="Times New Roman"/>
      <w:sz w:val="24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6566F"/>
    <w:pPr>
      <w:keepLines/>
      <w:spacing w:before="480" w:line="276" w:lineRule="auto"/>
      <w:jc w:val="left"/>
      <w:outlineLvl w:val="9"/>
    </w:pPr>
    <w:rPr>
      <w:rFonts w:ascii="Cambria" w:hAnsi="Cambria" w:cs="Times New Roman"/>
      <w:b/>
      <w:bCs/>
      <w:color w:val="365F91"/>
      <w:szCs w:val="28"/>
    </w:rPr>
  </w:style>
  <w:style w:type="paragraph" w:styleId="TM1">
    <w:name w:val="toc 1"/>
    <w:basedOn w:val="Normal"/>
    <w:next w:val="Normal"/>
    <w:autoRedefine/>
    <w:uiPriority w:val="39"/>
    <w:unhideWhenUsed/>
    <w:rsid w:val="00C6566F"/>
    <w:pPr>
      <w:tabs>
        <w:tab w:val="right" w:leader="dot" w:pos="9629"/>
      </w:tabs>
      <w:spacing w:after="100"/>
    </w:pPr>
    <w:rPr>
      <w:rFonts w:ascii="Calibri" w:eastAsia="Calibri" w:hAnsi="Calibri"/>
      <w:b/>
      <w:noProof/>
      <w:szCs w:val="22"/>
      <w:lang w:eastAsia="en-US"/>
    </w:rPr>
  </w:style>
  <w:style w:type="paragraph" w:styleId="TM2">
    <w:name w:val="toc 2"/>
    <w:basedOn w:val="Normal"/>
    <w:next w:val="Normal"/>
    <w:autoRedefine/>
    <w:uiPriority w:val="39"/>
    <w:unhideWhenUsed/>
    <w:rsid w:val="00C6566F"/>
    <w:pPr>
      <w:tabs>
        <w:tab w:val="left" w:pos="660"/>
        <w:tab w:val="right" w:leader="dot" w:pos="9629"/>
      </w:tabs>
      <w:spacing w:after="100"/>
      <w:ind w:left="240"/>
    </w:pPr>
    <w:rPr>
      <w:rFonts w:ascii="Calibri" w:hAnsi="Calibri" w:cs="Calibri"/>
      <w:noProof/>
      <w:szCs w:val="22"/>
    </w:rPr>
  </w:style>
  <w:style w:type="paragraph" w:styleId="TM3">
    <w:name w:val="toc 3"/>
    <w:basedOn w:val="Normal"/>
    <w:next w:val="Normal"/>
    <w:autoRedefine/>
    <w:uiPriority w:val="39"/>
    <w:unhideWhenUsed/>
    <w:rsid w:val="00C6566F"/>
    <w:pPr>
      <w:tabs>
        <w:tab w:val="right" w:leader="dot" w:pos="9629"/>
      </w:tabs>
      <w:spacing w:after="100"/>
      <w:ind w:left="480" w:firstLine="371"/>
    </w:pPr>
    <w:rPr>
      <w:rFonts w:ascii="Calibri" w:hAnsi="Calibri" w:cs="Calibri"/>
      <w:noProof/>
      <w:szCs w:val="22"/>
    </w:rPr>
  </w:style>
  <w:style w:type="paragraph" w:styleId="Corpsdetexte">
    <w:name w:val="Body Text"/>
    <w:basedOn w:val="Normal"/>
    <w:link w:val="CorpsdetexteCar"/>
    <w:rsid w:val="00C6566F"/>
    <w:pPr>
      <w:tabs>
        <w:tab w:val="left" w:pos="851"/>
        <w:tab w:val="left" w:pos="1985"/>
        <w:tab w:val="left" w:pos="2835"/>
        <w:tab w:val="left" w:pos="4536"/>
      </w:tabs>
      <w:jc w:val="center"/>
    </w:pPr>
    <w:rPr>
      <w:rFonts w:ascii="Times New Roman" w:hAnsi="Times New Roman"/>
      <w:b/>
      <w:sz w:val="24"/>
      <w:szCs w:val="20"/>
    </w:rPr>
  </w:style>
  <w:style w:type="character" w:customStyle="1" w:styleId="CorpsdetexteCar">
    <w:name w:val="Corps de texte Car"/>
    <w:link w:val="Corpsdetexte"/>
    <w:rsid w:val="00C6566F"/>
    <w:rPr>
      <w:b/>
      <w:sz w:val="24"/>
    </w:rPr>
  </w:style>
  <w:style w:type="paragraph" w:styleId="Textedebulles">
    <w:name w:val="Balloon Text"/>
    <w:basedOn w:val="Normal"/>
    <w:link w:val="TextedebullesCar"/>
    <w:rsid w:val="008154A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154A2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unhideWhenUsed/>
    <w:rsid w:val="004723CF"/>
    <w:rPr>
      <w:rFonts w:ascii="Calibri" w:eastAsia="Calibri" w:hAnsi="Calibri"/>
      <w:sz w:val="20"/>
      <w:szCs w:val="20"/>
      <w:lang w:eastAsia="en-US"/>
    </w:rPr>
  </w:style>
  <w:style w:type="character" w:customStyle="1" w:styleId="NotedebasdepageCar">
    <w:name w:val="Note de bas de page Car"/>
    <w:link w:val="Notedebasdepage"/>
    <w:uiPriority w:val="99"/>
    <w:rsid w:val="004723CF"/>
    <w:rPr>
      <w:rFonts w:ascii="Calibri" w:eastAsia="Calibri" w:hAnsi="Calibri"/>
      <w:lang w:eastAsia="en-US"/>
    </w:rPr>
  </w:style>
  <w:style w:type="character" w:styleId="Appelnotedebasdep">
    <w:name w:val="footnote reference"/>
    <w:uiPriority w:val="99"/>
    <w:unhideWhenUsed/>
    <w:rsid w:val="004723CF"/>
    <w:rPr>
      <w:vertAlign w:val="superscript"/>
    </w:rPr>
  </w:style>
  <w:style w:type="table" w:styleId="Grilledutableau">
    <w:name w:val="Table Grid"/>
    <w:basedOn w:val="TableauNormal"/>
    <w:uiPriority w:val="39"/>
    <w:rsid w:val="004723CF"/>
    <w:rPr>
      <w:rFonts w:ascii="Arial" w:eastAsia="Calibri" w:hAnsi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link w:val="Pieddepage"/>
    <w:uiPriority w:val="99"/>
    <w:rsid w:val="004723CF"/>
    <w:rPr>
      <w:rFonts w:ascii="Arial" w:hAnsi="Arial"/>
      <w:sz w:val="22"/>
      <w:szCs w:val="24"/>
    </w:rPr>
  </w:style>
  <w:style w:type="character" w:customStyle="1" w:styleId="Titre3Car">
    <w:name w:val="Titre 3 Car"/>
    <w:basedOn w:val="Policepardfaut"/>
    <w:link w:val="Titre3"/>
    <w:rsid w:val="00AC47DD"/>
    <w:rPr>
      <w:b/>
      <w:bCs/>
      <w:sz w:val="28"/>
      <w:szCs w:val="24"/>
    </w:rPr>
  </w:style>
  <w:style w:type="character" w:customStyle="1" w:styleId="Titre4Car">
    <w:name w:val="Titre 4 Car"/>
    <w:basedOn w:val="Policepardfaut"/>
    <w:link w:val="Titre4"/>
    <w:rsid w:val="00AC47DD"/>
    <w:rPr>
      <w:rFonts w:ascii="Comic Sans MS" w:hAnsi="Comic Sans MS" w:cs="Arial"/>
      <w:i/>
      <w:iCs/>
      <w:szCs w:val="24"/>
    </w:rPr>
  </w:style>
  <w:style w:type="character" w:customStyle="1" w:styleId="Titre5Car">
    <w:name w:val="Titre 5 Car"/>
    <w:basedOn w:val="Policepardfaut"/>
    <w:link w:val="Titre5"/>
    <w:rsid w:val="00AC47DD"/>
    <w:rPr>
      <w:rFonts w:ascii="Comic Sans MS" w:hAnsi="Comic Sans MS" w:cs="Arial"/>
      <w:b/>
      <w:bCs/>
      <w:szCs w:val="24"/>
    </w:rPr>
  </w:style>
  <w:style w:type="paragraph" w:styleId="Lgende">
    <w:name w:val="caption"/>
    <w:basedOn w:val="Normal"/>
    <w:next w:val="Normal"/>
    <w:qFormat/>
    <w:rsid w:val="00AC47DD"/>
    <w:rPr>
      <w:rFonts w:cs="Arial"/>
      <w:i/>
      <w:iCs/>
      <w:sz w:val="20"/>
      <w:szCs w:val="20"/>
    </w:rPr>
  </w:style>
  <w:style w:type="character" w:styleId="lev">
    <w:name w:val="Strong"/>
    <w:basedOn w:val="Policepardfaut"/>
    <w:uiPriority w:val="22"/>
    <w:qFormat/>
    <w:rsid w:val="002B3124"/>
    <w:rPr>
      <w:b/>
      <w:bCs/>
    </w:rPr>
  </w:style>
  <w:style w:type="paragraph" w:styleId="Sansinterligne">
    <w:name w:val="No Spacing"/>
    <w:uiPriority w:val="1"/>
    <w:qFormat/>
    <w:rsid w:val="00271C2A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5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57635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0178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6225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488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vention@cdg38.fr" TargetMode="Externa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6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evention@cdg38.fr" TargetMode="External"/><Relationship Id="rId14" Type="http://schemas.openxmlformats.org/officeDocument/2006/relationships/header" Target="header3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205036-02B1-4A82-B192-FF6BF9B40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1569</Words>
  <Characters>8635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EAUXCLAIRES</Company>
  <LinksUpToDate>false</LinksUpToDate>
  <CharactersWithSpaces>10184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HUGUET Marion</dc:creator>
  <cp:lastModifiedBy>MATHON Cyril</cp:lastModifiedBy>
  <cp:revision>12</cp:revision>
  <cp:lastPrinted>2023-08-07T14:23:00Z</cp:lastPrinted>
  <dcterms:created xsi:type="dcterms:W3CDTF">2024-08-09T07:54:00Z</dcterms:created>
  <dcterms:modified xsi:type="dcterms:W3CDTF">2026-07-21T07:42:00Z</dcterms:modified>
</cp:coreProperties>
</file>