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8323" w14:textId="77777777" w:rsidR="00B424DC" w:rsidRPr="00FD0FB8" w:rsidRDefault="00B424DC" w:rsidP="00B424DC">
      <w:pPr>
        <w:jc w:val="center"/>
        <w:rPr>
          <w:b/>
          <w:color w:val="006891"/>
          <w:sz w:val="48"/>
          <w:szCs w:val="40"/>
        </w:rPr>
      </w:pPr>
      <w:r w:rsidRPr="00FD0FB8">
        <w:rPr>
          <w:b/>
          <w:color w:val="006891"/>
          <w:sz w:val="48"/>
          <w:szCs w:val="40"/>
        </w:rPr>
        <w:t>Déclaration d’intention</w:t>
      </w:r>
    </w:p>
    <w:p w14:paraId="0A959A21" w14:textId="7A2FBDF1" w:rsid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Con</w:t>
      </w:r>
      <w:r w:rsidR="00304E44">
        <w:rPr>
          <w:b/>
          <w:color w:val="006891"/>
          <w:sz w:val="28"/>
        </w:rPr>
        <w:t>trat groupe d’assurance statutaire</w:t>
      </w:r>
      <w:r w:rsidR="006E0B1D">
        <w:rPr>
          <w:b/>
          <w:color w:val="006891"/>
          <w:sz w:val="28"/>
        </w:rPr>
        <w:t xml:space="preserve"> 202</w:t>
      </w:r>
      <w:r w:rsidR="00EA297A">
        <w:rPr>
          <w:b/>
          <w:color w:val="006891"/>
          <w:sz w:val="28"/>
        </w:rPr>
        <w:t>3</w:t>
      </w:r>
      <w:r w:rsidR="006E0B1D">
        <w:rPr>
          <w:b/>
          <w:color w:val="006891"/>
          <w:sz w:val="28"/>
        </w:rPr>
        <w:t xml:space="preserve"> / 202</w:t>
      </w:r>
      <w:r w:rsidR="00EA297A">
        <w:rPr>
          <w:b/>
          <w:color w:val="006891"/>
          <w:sz w:val="28"/>
        </w:rPr>
        <w:t>6</w:t>
      </w:r>
    </w:p>
    <w:p w14:paraId="1496B765" w14:textId="49CF81E6" w:rsidR="00E343AB" w:rsidRPr="00B424DC" w:rsidRDefault="00E343AB" w:rsidP="00B424DC">
      <w:pPr>
        <w:jc w:val="center"/>
        <w:rPr>
          <w:b/>
          <w:color w:val="006891"/>
          <w:sz w:val="28"/>
        </w:rPr>
      </w:pPr>
      <w:r>
        <w:rPr>
          <w:b/>
          <w:color w:val="006891"/>
          <w:sz w:val="28"/>
        </w:rPr>
        <w:t xml:space="preserve">Ce document est à retourner par mail à l’adresse </w:t>
      </w:r>
      <w:hyperlink r:id="rId6" w:history="1">
        <w:r w:rsidRPr="009373F7">
          <w:rPr>
            <w:rStyle w:val="Lienhypertexte"/>
            <w:b/>
            <w:sz w:val="28"/>
          </w:rPr>
          <w:t>contratsgroupe@cdg38.fr</w:t>
        </w:r>
      </w:hyperlink>
      <w:r>
        <w:rPr>
          <w:b/>
          <w:color w:val="006891"/>
          <w:sz w:val="28"/>
        </w:rPr>
        <w:t xml:space="preserve"> au plus tard le 30/12/2022</w:t>
      </w:r>
    </w:p>
    <w:p w14:paraId="2846913F" w14:textId="77777777" w:rsidR="00B424DC" w:rsidRPr="00F12FCE" w:rsidRDefault="00B424DC" w:rsidP="00B424DC">
      <w:pPr>
        <w:rPr>
          <w:color w:val="006891"/>
        </w:rPr>
      </w:pPr>
    </w:p>
    <w:p w14:paraId="363EECA3" w14:textId="38504339" w:rsidR="00B424DC" w:rsidRPr="00F12FCE" w:rsidRDefault="00B424DC" w:rsidP="00B424DC">
      <w:pPr>
        <w:jc w:val="both"/>
        <w:rPr>
          <w:b/>
          <w:color w:val="006891"/>
        </w:rPr>
      </w:pPr>
      <w:r w:rsidRPr="00F12FCE">
        <w:rPr>
          <w:b/>
          <w:color w:val="006891"/>
        </w:rPr>
        <w:t xml:space="preserve">Collectivité ou </w:t>
      </w:r>
      <w:r w:rsidR="00E343AB">
        <w:rPr>
          <w:b/>
          <w:color w:val="006891"/>
        </w:rPr>
        <w:t>É</w:t>
      </w:r>
      <w:r w:rsidRPr="00F12FCE">
        <w:rPr>
          <w:b/>
          <w:color w:val="006891"/>
        </w:rPr>
        <w:t>tablissement public :</w:t>
      </w:r>
    </w:p>
    <w:p w14:paraId="2708FF62" w14:textId="77777777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>--------------------------------------------------------------------------------------------------------------------------------------</w:t>
      </w:r>
    </w:p>
    <w:p w14:paraId="1F3A2819" w14:textId="77777777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>Adresse : -------------------------------------------------------------------------------------------------------------------------</w:t>
      </w:r>
    </w:p>
    <w:p w14:paraId="1521043A" w14:textId="77777777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>Tél : ----------------------------------------------------------Fax :----------------------------------------------------------------Email :-----------------------------------------------------------------------------------------------------------------------------</w:t>
      </w:r>
    </w:p>
    <w:p w14:paraId="2EABE0F0" w14:textId="77777777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>Interlocuteur dédié au dossier au sein de votre collectivité :</w:t>
      </w:r>
    </w:p>
    <w:p w14:paraId="12E1360D" w14:textId="77777777" w:rsidR="00B424DC" w:rsidRPr="00F12FCE" w:rsidRDefault="00B424DC" w:rsidP="00B424DC">
      <w:pPr>
        <w:rPr>
          <w:color w:val="006891"/>
        </w:rPr>
      </w:pPr>
      <w:r w:rsidRPr="00F12FCE">
        <w:rPr>
          <w:color w:val="006891"/>
        </w:rPr>
        <w:t>--------------------------------------------------------------------------------------------------------------------------------------</w:t>
      </w:r>
    </w:p>
    <w:p w14:paraId="64E3428C" w14:textId="77777777" w:rsidR="00BE3229" w:rsidRDefault="00BE3229" w:rsidP="00B424DC">
      <w:pPr>
        <w:jc w:val="center"/>
        <w:rPr>
          <w:b/>
          <w:color w:val="006891"/>
          <w:sz w:val="24"/>
          <w:szCs w:val="24"/>
          <w:u w:val="single"/>
        </w:rPr>
      </w:pPr>
    </w:p>
    <w:p w14:paraId="7D7CED0A" w14:textId="64CAB011" w:rsidR="00B424DC" w:rsidRPr="00F12FCE" w:rsidRDefault="00B424DC" w:rsidP="00B424DC">
      <w:pPr>
        <w:jc w:val="center"/>
        <w:rPr>
          <w:b/>
          <w:color w:val="006891"/>
          <w:sz w:val="24"/>
          <w:szCs w:val="24"/>
          <w:u w:val="single"/>
        </w:rPr>
      </w:pPr>
      <w:r w:rsidRPr="00F12FCE">
        <w:rPr>
          <w:b/>
          <w:color w:val="006891"/>
          <w:sz w:val="24"/>
          <w:szCs w:val="24"/>
          <w:u w:val="single"/>
        </w:rPr>
        <w:t xml:space="preserve">Souhaite </w:t>
      </w:r>
      <w:r w:rsidR="00304E44">
        <w:rPr>
          <w:b/>
          <w:color w:val="006891"/>
          <w:sz w:val="24"/>
          <w:szCs w:val="24"/>
          <w:u w:val="single"/>
        </w:rPr>
        <w:t>adhérer au contrat groupe proposé par le CDG 38 à compter du 1/01/202</w:t>
      </w:r>
      <w:r w:rsidR="00EA297A">
        <w:rPr>
          <w:b/>
          <w:color w:val="006891"/>
          <w:sz w:val="24"/>
          <w:szCs w:val="24"/>
          <w:u w:val="single"/>
        </w:rPr>
        <w:t>3</w:t>
      </w:r>
      <w:r w:rsidR="00304E44">
        <w:rPr>
          <w:b/>
          <w:color w:val="006891"/>
          <w:sz w:val="24"/>
          <w:szCs w:val="24"/>
          <w:u w:val="single"/>
        </w:rPr>
        <w:t xml:space="preserve"> avec </w:t>
      </w:r>
      <w:r w:rsidR="00304E44" w:rsidRPr="00E343AB">
        <w:rPr>
          <w:b/>
          <w:color w:val="006891"/>
          <w:sz w:val="24"/>
          <w:szCs w:val="24"/>
          <w:u w:val="single"/>
        </w:rPr>
        <w:t xml:space="preserve">le courtier SOFAXIS et l’assureur </w:t>
      </w:r>
      <w:r w:rsidR="00E343AB" w:rsidRPr="00E343AB">
        <w:rPr>
          <w:b/>
          <w:color w:val="006891"/>
          <w:sz w:val="24"/>
          <w:szCs w:val="24"/>
          <w:u w:val="single"/>
        </w:rPr>
        <w:t>CNP</w:t>
      </w:r>
      <w:r w:rsidRPr="00E343AB">
        <w:rPr>
          <w:b/>
          <w:color w:val="006891"/>
          <w:sz w:val="24"/>
          <w:szCs w:val="24"/>
          <w:u w:val="single"/>
        </w:rPr>
        <w:t> :</w:t>
      </w:r>
    </w:p>
    <w:tbl>
      <w:tblPr>
        <w:tblW w:w="10173" w:type="dxa"/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C2676B" w:rsidRPr="00C2676B" w14:paraId="37371746" w14:textId="77777777" w:rsidTr="00C2676B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9EA653" w14:textId="77777777" w:rsidR="006E0B1D" w:rsidRPr="00C2676B" w:rsidRDefault="006E0B1D" w:rsidP="00520A62">
            <w:pPr>
              <w:pStyle w:val="En-tte"/>
              <w:tabs>
                <w:tab w:val="left" w:pos="1276"/>
                <w:tab w:val="left" w:pos="1843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6B">
              <w:rPr>
                <w:rFonts w:ascii="Calibri" w:hAnsi="Calibri" w:cs="Calibri"/>
                <w:b/>
                <w:sz w:val="20"/>
                <w:szCs w:val="20"/>
              </w:rPr>
              <w:t>Pour les Agents affiliés à la CNRACL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5F8436" w14:textId="77777777" w:rsidR="006E0B1D" w:rsidRPr="00C2676B" w:rsidRDefault="006E0B1D" w:rsidP="00520A62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45FDF16" w14:textId="77777777" w:rsidR="006E0B1D" w:rsidRPr="00C2676B" w:rsidRDefault="006E0B1D" w:rsidP="00520A62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6B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700CB7" wp14:editId="75A4B68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-10795</wp:posOffset>
                      </wp:positionV>
                      <wp:extent cx="121285" cy="129540"/>
                      <wp:effectExtent l="9525" t="13970" r="1206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C7D5" id="Rectangle 4" o:spid="_x0000_s1026" style="position:absolute;margin-left:10.75pt;margin-top:-.85pt;width:9.5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fL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"/>
                  </w:pict>
                </mc:Fallback>
              </mc:AlternateContent>
            </w:r>
            <w:r w:rsidRPr="00C2676B">
              <w:rPr>
                <w:rFonts w:ascii="Calibri" w:hAnsi="Calibri" w:cs="Calibri"/>
                <w:sz w:val="20"/>
                <w:szCs w:val="20"/>
              </w:rPr>
              <w:t xml:space="preserve">        Collectivité employant</w:t>
            </w:r>
          </w:p>
          <w:p w14:paraId="2CFE362C" w14:textId="77777777" w:rsidR="006E0B1D" w:rsidRPr="00C2676B" w:rsidRDefault="006E0B1D" w:rsidP="006E0B1D">
            <w:pPr>
              <w:autoSpaceDE w:val="0"/>
              <w:autoSpaceDN w:val="0"/>
              <w:adjustRightInd w:val="0"/>
              <w:ind w:left="-1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6B">
              <w:rPr>
                <w:rFonts w:ascii="Calibri" w:hAnsi="Calibri" w:cs="Calibri"/>
                <w:b/>
                <w:sz w:val="20"/>
                <w:szCs w:val="20"/>
              </w:rPr>
              <w:t xml:space="preserve">    de 1 à 10 agents CNRACL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70EE08" w14:textId="77777777" w:rsidR="006E0B1D" w:rsidRPr="00C2676B" w:rsidRDefault="006E0B1D" w:rsidP="00520A62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A687DA7" w14:textId="77777777" w:rsidR="006E0B1D" w:rsidRPr="00C2676B" w:rsidRDefault="006E0B1D" w:rsidP="00520A62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676B"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FC128B" wp14:editId="436037B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-5715</wp:posOffset>
                      </wp:positionV>
                      <wp:extent cx="121285" cy="129540"/>
                      <wp:effectExtent l="6985" t="9525" r="508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DC57" id="Rectangle 3" o:spid="_x0000_s1026" style="position:absolute;margin-left:13.5pt;margin-top:-.45pt;width:9.5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fL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"/>
                  </w:pict>
                </mc:Fallback>
              </mc:AlternateContent>
            </w:r>
            <w:r w:rsidRPr="00C2676B">
              <w:rPr>
                <w:rFonts w:ascii="Calibri" w:hAnsi="Calibri" w:cs="Calibri"/>
                <w:sz w:val="20"/>
                <w:szCs w:val="20"/>
              </w:rPr>
              <w:t xml:space="preserve">      Collectivité employant </w:t>
            </w:r>
          </w:p>
          <w:p w14:paraId="35A933DB" w14:textId="77777777" w:rsidR="006E0B1D" w:rsidRPr="00C2676B" w:rsidRDefault="006E0B1D" w:rsidP="006E0B1D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6B">
              <w:rPr>
                <w:rFonts w:ascii="Calibri" w:hAnsi="Calibri" w:cs="Calibri"/>
                <w:b/>
                <w:sz w:val="20"/>
                <w:szCs w:val="20"/>
              </w:rPr>
              <w:t xml:space="preserve">          de 11 à 30 agents CNRACL</w:t>
            </w:r>
          </w:p>
        </w:tc>
      </w:tr>
      <w:tr w:rsidR="00C2676B" w:rsidRPr="00C2676B" w14:paraId="19FAF266" w14:textId="77777777" w:rsidTr="00C2676B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84B38B" w14:textId="77777777" w:rsidR="006E0B1D" w:rsidRPr="00C2676B" w:rsidRDefault="006E0B1D" w:rsidP="00520A62">
            <w:pPr>
              <w:pStyle w:val="En-tte"/>
              <w:tabs>
                <w:tab w:val="left" w:pos="1276"/>
                <w:tab w:val="left" w:pos="1843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676B">
              <w:rPr>
                <w:rFonts w:ascii="Calibri" w:hAnsi="Calibri" w:cs="Calibri"/>
                <w:bCs/>
                <w:sz w:val="20"/>
                <w:szCs w:val="20"/>
              </w:rPr>
              <w:t>Agents permanents titulaires ou stagiaires non affiliés à la C.N.R.A.C.L. et agents non-titulaires affiliés à</w:t>
            </w:r>
            <w:r w:rsidRPr="00C2676B">
              <w:rPr>
                <w:rFonts w:ascii="Calibri" w:hAnsi="Calibri" w:cs="Calibri"/>
                <w:b/>
                <w:sz w:val="20"/>
                <w:szCs w:val="20"/>
              </w:rPr>
              <w:t xml:space="preserve"> l’IRCANTEC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8B08B" w14:textId="77777777" w:rsidR="006E0B1D" w:rsidRPr="00C2676B" w:rsidRDefault="006E0B1D" w:rsidP="006E0B1D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76B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70DF2" wp14:editId="09EEF74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-10795</wp:posOffset>
                      </wp:positionV>
                      <wp:extent cx="121285" cy="129540"/>
                      <wp:effectExtent l="9525" t="13970" r="1206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361D" id="Rectangle 5" o:spid="_x0000_s1026" style="position:absolute;margin-left:10.75pt;margin-top:-.85pt;width:9.5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fL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"/>
                  </w:pict>
                </mc:Fallback>
              </mc:AlternateContent>
            </w:r>
            <w:r w:rsidRPr="00C2676B">
              <w:rPr>
                <w:rFonts w:ascii="Calibri" w:hAnsi="Calibri" w:cs="Calibri"/>
                <w:sz w:val="20"/>
                <w:szCs w:val="20"/>
              </w:rPr>
              <w:t xml:space="preserve">        oui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C97E31" w14:textId="706D8B82" w:rsidR="006E0B1D" w:rsidRPr="00C2676B" w:rsidRDefault="006E0B1D" w:rsidP="006E0B1D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676B"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9103A9" wp14:editId="69462BF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-5715</wp:posOffset>
                      </wp:positionV>
                      <wp:extent cx="121285" cy="129540"/>
                      <wp:effectExtent l="6985" t="9525" r="5080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DE1B" id="Rectangle 6" o:spid="_x0000_s1026" style="position:absolute;margin-left:13.5pt;margin-top:-.45pt;width:9.55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"/>
                  </w:pict>
                </mc:Fallback>
              </mc:AlternateContent>
            </w:r>
            <w:r w:rsidRPr="00C2676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DD7808" w:rsidRPr="00C2676B"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</w:tr>
    </w:tbl>
    <w:p w14:paraId="4B31E94D" w14:textId="77777777" w:rsidR="00B424DC" w:rsidRPr="00F12FCE" w:rsidRDefault="00B424DC" w:rsidP="00B424DC">
      <w:pPr>
        <w:rPr>
          <w:color w:val="006891"/>
        </w:rPr>
      </w:pPr>
    </w:p>
    <w:p w14:paraId="54D01C4B" w14:textId="77777777" w:rsidR="00B424DC" w:rsidRPr="00F12FCE" w:rsidRDefault="00B424DC" w:rsidP="00BE3229">
      <w:pPr>
        <w:jc w:val="both"/>
        <w:rPr>
          <w:color w:val="006891"/>
        </w:rPr>
      </w:pPr>
      <w:r w:rsidRPr="00F12FCE">
        <w:rPr>
          <w:color w:val="006891"/>
        </w:rPr>
        <w:t xml:space="preserve">Cette déclaration d’intention sera confirmée par </w:t>
      </w:r>
      <w:r w:rsidRPr="003452C6">
        <w:rPr>
          <w:b/>
          <w:color w:val="006891"/>
          <w:u w:val="single"/>
        </w:rPr>
        <w:t>délibération en conseil</w:t>
      </w:r>
      <w:r w:rsidRPr="00F12FCE">
        <w:rPr>
          <w:color w:val="006891"/>
        </w:rPr>
        <w:t xml:space="preserve"> (municipal, syndical, communautaire…) qui se tiendra le :</w:t>
      </w:r>
      <w:r w:rsidR="00BE3229">
        <w:rPr>
          <w:color w:val="006891"/>
        </w:rPr>
        <w:t>_____________________________________________________</w:t>
      </w:r>
    </w:p>
    <w:p w14:paraId="4EDA439C" w14:textId="77777777" w:rsidR="00BE3229" w:rsidRDefault="00BE3229" w:rsidP="00B424DC">
      <w:pPr>
        <w:rPr>
          <w:color w:val="006891"/>
        </w:rPr>
      </w:pPr>
    </w:p>
    <w:p w14:paraId="519C49CD" w14:textId="015AD83D" w:rsidR="007C103B" w:rsidRDefault="00B424DC" w:rsidP="00B424DC">
      <w:pPr>
        <w:rPr>
          <w:color w:val="006891"/>
        </w:rPr>
      </w:pPr>
      <w:r w:rsidRPr="00F12FCE">
        <w:rPr>
          <w:color w:val="006891"/>
        </w:rPr>
        <w:t>Fait à</w:t>
      </w:r>
      <w:r w:rsidR="007C103B">
        <w:rPr>
          <w:color w:val="006891"/>
        </w:rPr>
        <w:t> :</w:t>
      </w:r>
      <w:r w:rsidRPr="00F12FCE">
        <w:rPr>
          <w:color w:val="006891"/>
        </w:rPr>
        <w:tab/>
      </w:r>
      <w:r w:rsidRPr="00F12FCE">
        <w:rPr>
          <w:color w:val="006891"/>
        </w:rPr>
        <w:tab/>
      </w:r>
      <w:r w:rsidRPr="00F12FCE">
        <w:rPr>
          <w:color w:val="006891"/>
        </w:rPr>
        <w:tab/>
      </w:r>
    </w:p>
    <w:p w14:paraId="266093C3" w14:textId="7844C588" w:rsidR="00B424DC" w:rsidRDefault="007C103B" w:rsidP="00B424DC">
      <w:pPr>
        <w:rPr>
          <w:color w:val="006891"/>
        </w:rPr>
      </w:pPr>
      <w:r>
        <w:rPr>
          <w:color w:val="006891"/>
        </w:rPr>
        <w:t>L</w:t>
      </w:r>
      <w:r w:rsidR="00B424DC" w:rsidRPr="00F12FCE">
        <w:rPr>
          <w:color w:val="006891"/>
        </w:rPr>
        <w:t>e</w:t>
      </w:r>
      <w:r>
        <w:rPr>
          <w:color w:val="006891"/>
        </w:rPr>
        <w:t> :</w:t>
      </w:r>
    </w:p>
    <w:p w14:paraId="62115C61" w14:textId="77777777" w:rsidR="00BE3229" w:rsidRDefault="003452C6" w:rsidP="00B424DC">
      <w:pPr>
        <w:rPr>
          <w:color w:val="006891"/>
        </w:rPr>
      </w:pPr>
      <w:r w:rsidRPr="00F12FCE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12D5F" wp14:editId="19D2F6B5">
                <wp:simplePos x="0" y="0"/>
                <wp:positionH relativeFrom="column">
                  <wp:posOffset>2853055</wp:posOffset>
                </wp:positionH>
                <wp:positionV relativeFrom="paragraph">
                  <wp:posOffset>229235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12B33" w14:textId="53A2469B" w:rsidR="008A657B" w:rsidRDefault="008A657B" w:rsidP="008A657B">
                            <w:pPr>
                              <w:rPr>
                                <w:b/>
                                <w:color w:val="006891"/>
                                <w:u w:val="single"/>
                              </w:rPr>
                            </w:pPr>
                            <w:r w:rsidRPr="008A657B">
                              <w:rPr>
                                <w:b/>
                                <w:color w:val="006891"/>
                                <w:u w:val="single"/>
                              </w:rPr>
                              <w:t>Cachet et signature</w:t>
                            </w:r>
                          </w:p>
                          <w:p w14:paraId="137B8692" w14:textId="04E655DA" w:rsidR="00565DAF" w:rsidRDefault="00565DAF" w:rsidP="008A657B">
                            <w:pPr>
                              <w:rPr>
                                <w:b/>
                                <w:color w:val="006891"/>
                                <w:u w:val="single"/>
                              </w:rPr>
                            </w:pPr>
                          </w:p>
                          <w:p w14:paraId="13783243" w14:textId="77777777" w:rsidR="00565DAF" w:rsidRPr="008A657B" w:rsidRDefault="00565DAF" w:rsidP="008A657B">
                            <w:pPr>
                              <w:rPr>
                                <w:b/>
                                <w:color w:val="00689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2D5F" id="Rectangle 11" o:spid="_x0000_s1026" style="position:absolute;margin-left:224.65pt;margin-top:18.05pt;width:241.5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" fillcolor="white [3201]" strokecolor="#006891" strokeweight="1pt">
                <v:textbox>
                  <w:txbxContent>
                    <w:p w14:paraId="1AB12B33" w14:textId="53A2469B" w:rsidR="008A657B" w:rsidRDefault="008A657B" w:rsidP="008A657B">
                      <w:pPr>
                        <w:rPr>
                          <w:b/>
                          <w:color w:val="006891"/>
                          <w:u w:val="single"/>
                        </w:rPr>
                      </w:pPr>
                      <w:r w:rsidRPr="008A657B">
                        <w:rPr>
                          <w:b/>
                          <w:color w:val="006891"/>
                          <w:u w:val="single"/>
                        </w:rPr>
                        <w:t>Cachet et signature</w:t>
                      </w:r>
                    </w:p>
                    <w:p w14:paraId="137B8692" w14:textId="04E655DA" w:rsidR="00565DAF" w:rsidRDefault="00565DAF" w:rsidP="008A657B">
                      <w:pPr>
                        <w:rPr>
                          <w:b/>
                          <w:color w:val="006891"/>
                          <w:u w:val="single"/>
                        </w:rPr>
                      </w:pPr>
                    </w:p>
                    <w:p w14:paraId="13783243" w14:textId="77777777" w:rsidR="00565DAF" w:rsidRPr="008A657B" w:rsidRDefault="00565DAF" w:rsidP="008A657B">
                      <w:pPr>
                        <w:rPr>
                          <w:b/>
                          <w:color w:val="00689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11EC73" w14:textId="77777777" w:rsidR="00BE3229" w:rsidRPr="00F12FCE" w:rsidRDefault="00BE3229" w:rsidP="00B424DC">
      <w:pPr>
        <w:rPr>
          <w:color w:val="006891"/>
        </w:rPr>
      </w:pPr>
    </w:p>
    <w:p w14:paraId="7DA8D13D" w14:textId="77777777" w:rsidR="00304E44" w:rsidRDefault="00304E44"/>
    <w:sectPr w:rsidR="00304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6F3E" w14:textId="77777777" w:rsidR="00304E44" w:rsidRDefault="00304E44" w:rsidP="00B424DC">
      <w:pPr>
        <w:spacing w:after="0" w:line="240" w:lineRule="auto"/>
      </w:pPr>
      <w:r>
        <w:separator/>
      </w:r>
    </w:p>
  </w:endnote>
  <w:endnote w:type="continuationSeparator" w:id="0">
    <w:p w14:paraId="63567BF0" w14:textId="77777777" w:rsidR="00304E44" w:rsidRDefault="00304E44" w:rsidP="00B4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EF14" w14:textId="77777777" w:rsidR="00304E44" w:rsidRDefault="00304E44" w:rsidP="00B424DC">
      <w:pPr>
        <w:spacing w:after="0" w:line="240" w:lineRule="auto"/>
      </w:pPr>
      <w:r>
        <w:separator/>
      </w:r>
    </w:p>
  </w:footnote>
  <w:footnote w:type="continuationSeparator" w:id="0">
    <w:p w14:paraId="68E082DD" w14:textId="77777777" w:rsidR="00304E44" w:rsidRDefault="00304E44" w:rsidP="00B4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793A" w14:textId="77777777" w:rsidR="00304E44" w:rsidRDefault="00304E44">
    <w:pPr>
      <w:pStyle w:val="En-tte"/>
    </w:pPr>
    <w:r>
      <w:rPr>
        <w:noProof/>
        <w:lang w:eastAsia="fr-FR"/>
      </w:rPr>
      <w:drawing>
        <wp:inline distT="0" distB="0" distL="0" distR="0" wp14:anchorId="3EBD40F2" wp14:editId="7D715EB9">
          <wp:extent cx="1656079" cy="724535"/>
          <wp:effectExtent l="0" t="0" r="190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183" cy="74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C"/>
    <w:rsid w:val="00066C7C"/>
    <w:rsid w:val="00111178"/>
    <w:rsid w:val="00304E44"/>
    <w:rsid w:val="003452C6"/>
    <w:rsid w:val="0037780C"/>
    <w:rsid w:val="00565DAF"/>
    <w:rsid w:val="005843C9"/>
    <w:rsid w:val="006E0B1D"/>
    <w:rsid w:val="007C103B"/>
    <w:rsid w:val="008A657B"/>
    <w:rsid w:val="00B424DC"/>
    <w:rsid w:val="00BD1908"/>
    <w:rsid w:val="00BE3229"/>
    <w:rsid w:val="00C2676B"/>
    <w:rsid w:val="00DD7808"/>
    <w:rsid w:val="00E343AB"/>
    <w:rsid w:val="00EA297A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10710"/>
  <w15:docId w15:val="{0386C5DA-26E9-4FD7-BCA5-7C6921A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paragraph" w:styleId="Textedebulles">
    <w:name w:val="Balloon Text"/>
    <w:basedOn w:val="Normal"/>
    <w:link w:val="TextedebullesCar"/>
    <w:uiPriority w:val="99"/>
    <w:semiHidden/>
    <w:unhideWhenUsed/>
    <w:rsid w:val="003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2C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6E0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E0B1D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6E0B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343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tsgroupe@cdg38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CDG38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DELVALLET Antoine</dc:creator>
  <cp:lastModifiedBy>VERNAY Laurence</cp:lastModifiedBy>
  <cp:revision>10</cp:revision>
  <dcterms:created xsi:type="dcterms:W3CDTF">2022-11-23T12:42:00Z</dcterms:created>
  <dcterms:modified xsi:type="dcterms:W3CDTF">2022-12-13T13:57:00Z</dcterms:modified>
</cp:coreProperties>
</file>